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9C33D" w14:textId="38E1547F" w:rsidR="005D2A6E" w:rsidRPr="008E5CB2" w:rsidRDefault="002E1D4E" w:rsidP="00374020">
      <w:pPr>
        <w:tabs>
          <w:tab w:val="left" w:pos="720"/>
          <w:tab w:val="left" w:pos="907"/>
          <w:tab w:val="left" w:pos="1267"/>
          <w:tab w:val="left" w:pos="1627"/>
        </w:tabs>
        <w:suppressAutoHyphens/>
        <w:spacing w:after="0" w:line="240" w:lineRule="auto"/>
        <w:jc w:val="center"/>
        <w:rPr>
          <w:rFonts w:eastAsia="Times New Roman" w:cs="Times New Roman"/>
          <w:b/>
          <w:bCs/>
          <w:szCs w:val="24"/>
        </w:rPr>
      </w:pPr>
      <w:sdt>
        <w:sdtPr>
          <w:rPr>
            <w:rFonts w:ascii="Times New Roman Bold" w:eastAsia="Times New Roman" w:hAnsi="Times New Roman Bold" w:cs="Times New Roman"/>
            <w:b/>
            <w:bCs/>
            <w:caps/>
            <w:szCs w:val="24"/>
          </w:rPr>
          <w:alias w:val="Category"/>
          <w:tag w:val=""/>
          <w:id w:val="-1985770291"/>
          <w:placeholder>
            <w:docPart w:val="4D8C4358F2CE4FC8A41C0358B877BE24"/>
          </w:placeholder>
          <w:dataBinding w:prefixMappings="xmlns:ns0='http://purl.org/dc/elements/1.1/' xmlns:ns1='http://schemas.openxmlformats.org/package/2006/metadata/core-properties' " w:xpath="/ns1:coreProperties[1]/ns1:category[1]" w:storeItemID="{6C3C8BC8-F283-45AE-878A-BAB7291924A1}"/>
          <w:text/>
        </w:sdtPr>
        <w:sdtEndPr/>
        <w:sdtContent>
          <w:r w:rsidR="004E4ADA" w:rsidRPr="002E1D4E">
            <w:rPr>
              <w:rFonts w:ascii="Times New Roman Bold" w:eastAsia="Times New Roman" w:hAnsi="Times New Roman Bold" w:cs="Times New Roman"/>
              <w:b/>
              <w:bCs/>
              <w:caps/>
              <w:szCs w:val="24"/>
            </w:rPr>
            <w:t>Category 900</w:t>
          </w:r>
        </w:sdtContent>
      </w:sdt>
    </w:p>
    <w:p w14:paraId="1523C5CB" w14:textId="246F3CAE" w:rsidR="005D2A6E" w:rsidRPr="008E5CB2" w:rsidRDefault="002E1D4E" w:rsidP="002F22CC">
      <w:pPr>
        <w:spacing w:after="0" w:line="240" w:lineRule="auto"/>
        <w:jc w:val="center"/>
        <w:rPr>
          <w:rFonts w:cs="Times New Roman"/>
          <w:b/>
          <w:szCs w:val="24"/>
        </w:rPr>
      </w:pPr>
      <w:sdt>
        <w:sdtPr>
          <w:rPr>
            <w:rFonts w:eastAsia="Times New Roman" w:cs="Times New Roman"/>
            <w:b/>
            <w:bCs/>
            <w:caps/>
            <w:szCs w:val="24"/>
          </w:rPr>
          <w:alias w:val="Category Description"/>
          <w:tag w:val="Category_x0020_Description"/>
          <w:id w:val="-2076581364"/>
          <w:placeholder>
            <w:docPart w:val="670F49954FB741399F387D2D29FDD41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CC6386A1-5219-4A1D-B77C-A616B6D4769B}"/>
          <w:text/>
        </w:sdtPr>
        <w:sdtEndPr/>
        <w:sdtContent>
          <w:r w:rsidR="004E4ADA">
            <w:rPr>
              <w:rFonts w:eastAsia="Times New Roman" w:cs="Times New Roman"/>
              <w:b/>
              <w:bCs/>
              <w:caps/>
              <w:szCs w:val="24"/>
            </w:rPr>
            <w:t>Materials</w:t>
          </w:r>
        </w:sdtContent>
      </w:sdt>
    </w:p>
    <w:p w14:paraId="1867ACED" w14:textId="5F8B3225" w:rsidR="005D2A6E" w:rsidRPr="008E5CB2" w:rsidRDefault="005D2A6E" w:rsidP="005D2A6E">
      <w:pPr>
        <w:tabs>
          <w:tab w:val="left" w:pos="187"/>
          <w:tab w:val="left" w:pos="547"/>
          <w:tab w:val="left" w:pos="720"/>
          <w:tab w:val="left" w:pos="907"/>
          <w:tab w:val="left" w:pos="1267"/>
          <w:tab w:val="left" w:pos="1627"/>
        </w:tabs>
        <w:suppressAutoHyphens/>
        <w:spacing w:after="0" w:line="240" w:lineRule="auto"/>
        <w:rPr>
          <w:rFonts w:cs="Times New Roman"/>
          <w:b/>
          <w:color w:val="000000" w:themeColor="text1"/>
          <w:szCs w:val="24"/>
        </w:rPr>
      </w:pPr>
      <w:r w:rsidRPr="002F22CC">
        <w:rPr>
          <w:rFonts w:cs="Times New Roman"/>
          <w:color w:val="000000" w:themeColor="text1"/>
          <w:szCs w:val="24"/>
        </w:rPr>
        <w:fldChar w:fldCharType="begin"/>
      </w:r>
      <w:r w:rsidRPr="008E5CB2">
        <w:rPr>
          <w:rFonts w:cs="Times New Roman"/>
          <w:color w:val="000000" w:themeColor="text1"/>
          <w:szCs w:val="24"/>
        </w:rPr>
        <w:instrText xml:space="preserve"> TC "SP</w:instrText>
      </w:r>
      <w:r w:rsidR="00AA451E" w:rsidRPr="008E5CB2">
        <w:rPr>
          <w:rFonts w:cs="Times New Roman"/>
          <w:color w:val="000000" w:themeColor="text1"/>
          <w:szCs w:val="24"/>
        </w:rPr>
        <w:instrText>I</w:instrText>
      </w:r>
      <w:r w:rsidRPr="008E5CB2">
        <w:rPr>
          <w:rFonts w:cs="Times New Roman"/>
          <w:color w:val="000000" w:themeColor="text1"/>
          <w:szCs w:val="24"/>
        </w:rPr>
        <w:instrText xml:space="preserve"> - Section </w:instrText>
      </w:r>
      <w:sdt>
        <w:sdtPr>
          <w:rPr>
            <w:rFonts w:cs="Times New Roman"/>
            <w:color w:val="000000" w:themeColor="text1"/>
            <w:szCs w:val="24"/>
          </w:rPr>
          <w:alias w:val="Title"/>
          <w:tag w:val=""/>
          <w:id w:val="827634675"/>
          <w:placeholder>
            <w:docPart w:val="C80D59A852864E5C8EB4CED11BDC2C66"/>
          </w:placeholder>
          <w:dataBinding w:prefixMappings="xmlns:ns0='http://purl.org/dc/elements/1.1/' xmlns:ns1='http://schemas.openxmlformats.org/package/2006/metadata/core-properties' " w:xpath="/ns1:coreProperties[1]/ns0:title[1]" w:storeItemID="{6C3C8BC8-F283-45AE-878A-BAB7291924A1}"/>
          <w:text/>
        </w:sdtPr>
        <w:sdtEndPr/>
        <w:sdtContent>
          <w:r w:rsidR="002E1D4E">
            <w:rPr>
              <w:rFonts w:cs="Times New Roman"/>
              <w:color w:val="000000" w:themeColor="text1"/>
              <w:szCs w:val="24"/>
            </w:rPr>
            <w:instrText>930 — Price Adjustment for Steel</w:instrText>
          </w:r>
        </w:sdtContent>
      </w:sdt>
      <w:r w:rsidRPr="008E5CB2">
        <w:rPr>
          <w:rFonts w:cs="Times New Roman"/>
          <w:color w:val="000000" w:themeColor="text1"/>
          <w:szCs w:val="24"/>
        </w:rPr>
        <w:instrText xml:space="preserve">" </w:instrText>
      </w:r>
      <w:r w:rsidRPr="002F22CC">
        <w:rPr>
          <w:rFonts w:cs="Times New Roman"/>
          <w:color w:val="000000" w:themeColor="text1"/>
          <w:szCs w:val="24"/>
        </w:rPr>
        <w:fldChar w:fldCharType="end"/>
      </w:r>
    </w:p>
    <w:p w14:paraId="5C61D211" w14:textId="2AF27943" w:rsidR="005D2A6E" w:rsidRPr="00A415A4" w:rsidRDefault="00897A6A" w:rsidP="004A34BB">
      <w:pPr>
        <w:spacing w:after="0" w:line="240" w:lineRule="auto"/>
        <w:jc w:val="center"/>
        <w:rPr>
          <w:rFonts w:cs="Times New Roman"/>
          <w:b/>
          <w:caps/>
          <w:szCs w:val="24"/>
        </w:rPr>
      </w:pPr>
      <w:r w:rsidRPr="00A415A4">
        <w:rPr>
          <w:rFonts w:cs="Times New Roman"/>
          <w:b/>
          <w:bCs/>
          <w:caps/>
          <w:szCs w:val="24"/>
        </w:rPr>
        <w:t xml:space="preserve">SECTION </w:t>
      </w:r>
      <w:sdt>
        <w:sdtPr>
          <w:rPr>
            <w:rFonts w:cs="Times New Roman"/>
            <w:b/>
            <w:caps/>
            <w:szCs w:val="24"/>
          </w:rPr>
          <w:alias w:val="Title"/>
          <w:tag w:val=""/>
          <w:id w:val="-1187131085"/>
          <w:placeholder>
            <w:docPart w:val="5B10E32977244F3FB3FDFABD055C4244"/>
          </w:placeholder>
          <w:dataBinding w:prefixMappings="xmlns:ns0='http://purl.org/dc/elements/1.1/' xmlns:ns1='http://schemas.openxmlformats.org/package/2006/metadata/core-properties' " w:xpath="/ns1:coreProperties[1]/ns0:title[1]" w:storeItemID="{6C3C8BC8-F283-45AE-878A-BAB7291924A1}"/>
          <w:text/>
        </w:sdtPr>
        <w:sdtEndPr/>
        <w:sdtContent>
          <w:r w:rsidR="00E2420F">
            <w:rPr>
              <w:rFonts w:cs="Times New Roman"/>
              <w:b/>
              <w:caps/>
              <w:szCs w:val="24"/>
            </w:rPr>
            <w:t xml:space="preserve">930 </w:t>
          </w:r>
          <w:r w:rsidR="00E74DF3">
            <w:rPr>
              <w:rFonts w:cs="Times New Roman"/>
              <w:b/>
              <w:caps/>
              <w:szCs w:val="24"/>
            </w:rPr>
            <w:t>—</w:t>
          </w:r>
          <w:r w:rsidR="00E2420F">
            <w:rPr>
              <w:rFonts w:cs="Times New Roman"/>
              <w:b/>
              <w:caps/>
              <w:szCs w:val="24"/>
            </w:rPr>
            <w:t xml:space="preserve"> Price Adjustment for Steel</w:t>
          </w:r>
        </w:sdtContent>
      </w:sdt>
    </w:p>
    <w:p w14:paraId="0A2D2794" w14:textId="77777777" w:rsidR="004A34BB" w:rsidRPr="008E5CB2" w:rsidRDefault="004A34BB" w:rsidP="002F22CC">
      <w:pPr>
        <w:spacing w:after="0" w:line="240" w:lineRule="auto"/>
        <w:jc w:val="center"/>
        <w:rPr>
          <w:rFonts w:cs="Times New Roman"/>
          <w:b/>
          <w:szCs w:val="24"/>
        </w:rPr>
      </w:pPr>
    </w:p>
    <w:p w14:paraId="75A9904C" w14:textId="388373BA" w:rsidR="004A34BB" w:rsidRPr="008E5CB2" w:rsidRDefault="005A2A75" w:rsidP="00C33EE1">
      <w:pPr>
        <w:autoSpaceDE w:val="0"/>
        <w:autoSpaceDN w:val="0"/>
        <w:adjustRightInd w:val="0"/>
        <w:spacing w:after="0" w:line="240" w:lineRule="auto"/>
        <w:jc w:val="both"/>
        <w:rPr>
          <w:rFonts w:eastAsia="Calibri" w:cs="Times New Roman"/>
          <w:b/>
          <w:bCs/>
          <w:color w:val="000000"/>
          <w:szCs w:val="24"/>
        </w:rPr>
      </w:pPr>
      <w:r w:rsidRPr="008E5CB2">
        <w:rPr>
          <w:rFonts w:eastAsia="Calibri" w:cs="Times New Roman"/>
          <w:b/>
          <w:bCs/>
          <w:color w:val="000000"/>
          <w:szCs w:val="24"/>
        </w:rPr>
        <w:t>930.</w:t>
      </w:r>
      <w:r w:rsidR="00480758" w:rsidRPr="008E5CB2">
        <w:rPr>
          <w:rFonts w:eastAsia="Calibri" w:cs="Times New Roman"/>
          <w:b/>
          <w:bCs/>
          <w:color w:val="000000"/>
          <w:szCs w:val="24"/>
        </w:rPr>
        <w:t>01</w:t>
      </w:r>
      <w:r w:rsidR="003344BD" w:rsidRPr="008E5CB2">
        <w:rPr>
          <w:rFonts w:eastAsia="Calibri" w:cs="Times New Roman"/>
          <w:b/>
          <w:bCs/>
          <w:color w:val="000000"/>
          <w:szCs w:val="24"/>
        </w:rPr>
        <w:t> </w:t>
      </w:r>
      <w:r w:rsidR="00A07BBC" w:rsidRPr="008E5CB2">
        <w:rPr>
          <w:rFonts w:eastAsia="Calibri" w:cs="Times New Roman"/>
          <w:b/>
          <w:bCs/>
          <w:color w:val="000000"/>
          <w:szCs w:val="24"/>
        </w:rPr>
        <w:t>PRICE ADJUSTMENT FOR STEEL</w:t>
      </w:r>
    </w:p>
    <w:p w14:paraId="2856DC7A" w14:textId="028B178B" w:rsidR="00140B21" w:rsidRPr="008E5CB2" w:rsidRDefault="00140B21" w:rsidP="00C33EE1">
      <w:pPr>
        <w:autoSpaceDE w:val="0"/>
        <w:autoSpaceDN w:val="0"/>
        <w:adjustRightInd w:val="0"/>
        <w:spacing w:after="0" w:line="240" w:lineRule="auto"/>
        <w:jc w:val="both"/>
        <w:rPr>
          <w:rFonts w:eastAsia="Calibri" w:cs="Times New Roman"/>
          <w:b/>
          <w:bCs/>
          <w:color w:val="000000"/>
          <w:szCs w:val="24"/>
        </w:rPr>
      </w:pPr>
    </w:p>
    <w:p w14:paraId="00EED078" w14:textId="73A597A1" w:rsidR="0052686C" w:rsidRPr="008E5CB2" w:rsidRDefault="00FD3509" w:rsidP="00C33EE1">
      <w:pPr>
        <w:autoSpaceDE w:val="0"/>
        <w:autoSpaceDN w:val="0"/>
        <w:adjustRightInd w:val="0"/>
        <w:spacing w:after="0" w:line="240" w:lineRule="auto"/>
        <w:jc w:val="both"/>
        <w:rPr>
          <w:rFonts w:cs="Times New Roman"/>
          <w:szCs w:val="24"/>
        </w:rPr>
      </w:pPr>
      <w:r w:rsidRPr="008E5CB2">
        <w:rPr>
          <w:rFonts w:cs="Times New Roman"/>
          <w:b/>
          <w:color w:val="000000" w:themeColor="text1"/>
          <w:szCs w:val="24"/>
        </w:rPr>
        <w:t>930</w:t>
      </w:r>
      <w:r w:rsidR="00EE0F1E" w:rsidRPr="008E5CB2">
        <w:rPr>
          <w:rFonts w:cs="Times New Roman"/>
          <w:b/>
          <w:color w:val="000000" w:themeColor="text1"/>
          <w:szCs w:val="24"/>
        </w:rPr>
        <w:t>.01.01 </w:t>
      </w:r>
      <w:r w:rsidR="00140B21" w:rsidRPr="008E5CB2">
        <w:rPr>
          <w:rFonts w:cs="Times New Roman"/>
          <w:b/>
          <w:color w:val="000000" w:themeColor="text1"/>
          <w:szCs w:val="24"/>
        </w:rPr>
        <w:t>General</w:t>
      </w:r>
      <w:r w:rsidR="00140B21" w:rsidRPr="008E5CB2">
        <w:rPr>
          <w:rFonts w:cs="Times New Roman"/>
          <w:b/>
          <w:bCs/>
          <w:color w:val="000000" w:themeColor="text1"/>
          <w:szCs w:val="24"/>
        </w:rPr>
        <w:t>.</w:t>
      </w:r>
      <w:r w:rsidR="00BE6136" w:rsidRPr="008E5CB2">
        <w:rPr>
          <w:rFonts w:cs="Times New Roman"/>
          <w:color w:val="000000" w:themeColor="text1"/>
          <w:szCs w:val="24"/>
        </w:rPr>
        <w:t> </w:t>
      </w:r>
      <w:r w:rsidR="00140B21" w:rsidRPr="008E5CB2">
        <w:rPr>
          <w:rFonts w:cs="Times New Roman"/>
          <w:szCs w:val="24"/>
        </w:rPr>
        <w:t xml:space="preserve">A Price Adjustment (PA) may be made to provide additional compensation to the Contractor or a credit to the Administration for the fluctuation in the raw material cost of </w:t>
      </w:r>
      <w:r w:rsidR="0052686C" w:rsidRPr="008E5CB2">
        <w:rPr>
          <w:rFonts w:cs="Times New Roman"/>
          <w:szCs w:val="24"/>
        </w:rPr>
        <w:t xml:space="preserve">Steel Products used on specific items of work identified in the Contract according to this provision. </w:t>
      </w:r>
      <w:r w:rsidR="00D47B04" w:rsidRPr="008E5CB2">
        <w:rPr>
          <w:rFonts w:cs="Times New Roman"/>
          <w:szCs w:val="24"/>
        </w:rPr>
        <w:t xml:space="preserve"> </w:t>
      </w:r>
      <w:r w:rsidR="0052686C" w:rsidRPr="008E5CB2">
        <w:rPr>
          <w:rFonts w:cs="Times New Roman"/>
          <w:szCs w:val="24"/>
        </w:rPr>
        <w:t>The master list of standard Pay Items</w:t>
      </w:r>
      <w:r w:rsidR="007E252B" w:rsidRPr="008E5CB2">
        <w:rPr>
          <w:rFonts w:cs="Times New Roman"/>
          <w:szCs w:val="24"/>
        </w:rPr>
        <w:t>, which</w:t>
      </w:r>
      <w:r w:rsidR="0052686C" w:rsidRPr="008E5CB2">
        <w:rPr>
          <w:rFonts w:cs="Times New Roman"/>
          <w:szCs w:val="24"/>
        </w:rPr>
        <w:t xml:space="preserve"> the Department has determined are eligible for </w:t>
      </w:r>
      <w:r w:rsidR="007E252B" w:rsidRPr="008E5CB2">
        <w:rPr>
          <w:rFonts w:cs="Times New Roman"/>
          <w:szCs w:val="24"/>
        </w:rPr>
        <w:t>PA</w:t>
      </w:r>
      <w:r w:rsidR="0052686C" w:rsidRPr="008E5CB2">
        <w:rPr>
          <w:rFonts w:cs="Times New Roman"/>
          <w:szCs w:val="24"/>
        </w:rPr>
        <w:t xml:space="preserve"> will be posted on the MDOT website</w:t>
      </w:r>
      <w:r w:rsidR="00B838F4" w:rsidRPr="008E5CB2">
        <w:rPr>
          <w:rFonts w:cs="Times New Roman"/>
          <w:szCs w:val="24"/>
        </w:rPr>
        <w:t xml:space="preserve"> (www.roads.maryland.gov)</w:t>
      </w:r>
      <w:r w:rsidR="00140B21" w:rsidRPr="008E5CB2">
        <w:rPr>
          <w:rFonts w:cs="Times New Roman"/>
          <w:szCs w:val="24"/>
        </w:rPr>
        <w:t>.  Th</w:t>
      </w:r>
      <w:r w:rsidR="00AF608E" w:rsidRPr="008E5CB2">
        <w:rPr>
          <w:rFonts w:cs="Times New Roman"/>
          <w:szCs w:val="24"/>
        </w:rPr>
        <w:t>e</w:t>
      </w:r>
      <w:r w:rsidR="00140B21" w:rsidRPr="008E5CB2">
        <w:rPr>
          <w:rFonts w:cs="Times New Roman"/>
          <w:szCs w:val="24"/>
        </w:rPr>
        <w:t xml:space="preserve"> </w:t>
      </w:r>
      <w:r w:rsidR="00AF608E" w:rsidRPr="008E5CB2">
        <w:rPr>
          <w:rFonts w:cs="Times New Roman"/>
          <w:szCs w:val="24"/>
        </w:rPr>
        <w:t xml:space="preserve">PA </w:t>
      </w:r>
      <w:r w:rsidR="003C5BF9" w:rsidRPr="008E5CB2">
        <w:rPr>
          <w:rFonts w:cs="Times New Roman"/>
          <w:szCs w:val="24"/>
        </w:rPr>
        <w:t>only</w:t>
      </w:r>
      <w:r w:rsidR="00140B21" w:rsidRPr="008E5CB2">
        <w:rPr>
          <w:rFonts w:cs="Times New Roman"/>
          <w:szCs w:val="24"/>
        </w:rPr>
        <w:t xml:space="preserve"> applies to projects for which a Price Adjustment</w:t>
      </w:r>
      <w:r w:rsidR="002276C2" w:rsidRPr="008E5CB2">
        <w:rPr>
          <w:rFonts w:cs="Times New Roman"/>
          <w:szCs w:val="24"/>
        </w:rPr>
        <w:t xml:space="preserve"> for Steel</w:t>
      </w:r>
      <w:r w:rsidR="00140B21" w:rsidRPr="008E5CB2">
        <w:rPr>
          <w:rFonts w:cs="Times New Roman"/>
          <w:szCs w:val="24"/>
        </w:rPr>
        <w:t xml:space="preserve"> item is included in the</w:t>
      </w:r>
      <w:r w:rsidR="00BB153D" w:rsidRPr="008E5CB2">
        <w:rPr>
          <w:rFonts w:cs="Times New Roman"/>
          <w:szCs w:val="24"/>
        </w:rPr>
        <w:t xml:space="preserve"> </w:t>
      </w:r>
      <w:r w:rsidR="006031EA" w:rsidRPr="008E5CB2">
        <w:rPr>
          <w:rFonts w:cs="Times New Roman"/>
          <w:szCs w:val="24"/>
        </w:rPr>
        <w:t>Schedule of Prices</w:t>
      </w:r>
      <w:r w:rsidR="00140B21" w:rsidRPr="008E5CB2">
        <w:rPr>
          <w:rFonts w:cs="Times New Roman"/>
          <w:szCs w:val="24"/>
        </w:rPr>
        <w:t xml:space="preserve">. </w:t>
      </w:r>
      <w:r w:rsidR="00D47B04" w:rsidRPr="008E5CB2">
        <w:rPr>
          <w:rFonts w:cs="Times New Roman"/>
          <w:szCs w:val="24"/>
        </w:rPr>
        <w:t xml:space="preserve"> </w:t>
      </w:r>
      <w:r w:rsidR="007E252B" w:rsidRPr="008E5CB2">
        <w:rPr>
          <w:rFonts w:cs="Times New Roman"/>
          <w:szCs w:val="24"/>
        </w:rPr>
        <w:t>When</w:t>
      </w:r>
      <w:r w:rsidR="00140B21" w:rsidRPr="008E5CB2">
        <w:rPr>
          <w:rFonts w:cs="Times New Roman"/>
          <w:szCs w:val="24"/>
        </w:rPr>
        <w:t xml:space="preserve"> th</w:t>
      </w:r>
      <w:r w:rsidR="00AF608E" w:rsidRPr="008E5CB2">
        <w:rPr>
          <w:rFonts w:cs="Times New Roman"/>
          <w:szCs w:val="24"/>
        </w:rPr>
        <w:t>e</w:t>
      </w:r>
      <w:r w:rsidR="00140B21" w:rsidRPr="008E5CB2">
        <w:rPr>
          <w:rFonts w:cs="Times New Roman"/>
          <w:szCs w:val="24"/>
        </w:rPr>
        <w:t xml:space="preserve"> item is included in the </w:t>
      </w:r>
      <w:r w:rsidR="006031EA" w:rsidRPr="008E5CB2">
        <w:rPr>
          <w:rFonts w:cs="Times New Roman"/>
          <w:szCs w:val="24"/>
        </w:rPr>
        <w:t>C</w:t>
      </w:r>
      <w:r w:rsidR="00140B21" w:rsidRPr="008E5CB2">
        <w:rPr>
          <w:rFonts w:cs="Times New Roman"/>
          <w:szCs w:val="24"/>
        </w:rPr>
        <w:t xml:space="preserve">ontract, the </w:t>
      </w:r>
      <w:r w:rsidR="006031EA" w:rsidRPr="008E5CB2">
        <w:rPr>
          <w:rFonts w:cs="Times New Roman"/>
          <w:szCs w:val="24"/>
        </w:rPr>
        <w:t>C</w:t>
      </w:r>
      <w:r w:rsidR="00140B21" w:rsidRPr="008E5CB2">
        <w:rPr>
          <w:rFonts w:cs="Times New Roman"/>
          <w:szCs w:val="24"/>
        </w:rPr>
        <w:t xml:space="preserve">ontractor has the option to opt in or opt out of this </w:t>
      </w:r>
      <w:r w:rsidR="00AF608E" w:rsidRPr="008E5CB2">
        <w:rPr>
          <w:rFonts w:cs="Times New Roman"/>
          <w:szCs w:val="24"/>
        </w:rPr>
        <w:t>specification</w:t>
      </w:r>
      <w:r w:rsidR="00140B21" w:rsidRPr="008E5CB2">
        <w:rPr>
          <w:rFonts w:cs="Times New Roman"/>
          <w:szCs w:val="24"/>
        </w:rPr>
        <w:t>.</w:t>
      </w:r>
      <w:r w:rsidR="0052686C" w:rsidRPr="008E5CB2">
        <w:rPr>
          <w:rFonts w:cs="Times New Roman"/>
          <w:szCs w:val="24"/>
        </w:rPr>
        <w:t xml:space="preserve"> </w:t>
      </w:r>
      <w:r w:rsidR="00D47B04" w:rsidRPr="008E5CB2">
        <w:rPr>
          <w:rFonts w:cs="Times New Roman"/>
          <w:szCs w:val="24"/>
        </w:rPr>
        <w:t xml:space="preserve"> </w:t>
      </w:r>
      <w:r w:rsidR="0052686C" w:rsidRPr="008E5CB2">
        <w:rPr>
          <w:rFonts w:cs="Times New Roman"/>
          <w:szCs w:val="24"/>
        </w:rPr>
        <w:t xml:space="preserve">The Bidder may choose to have </w:t>
      </w:r>
      <w:r w:rsidR="00506FD2" w:rsidRPr="008E5CB2">
        <w:rPr>
          <w:rFonts w:cs="Times New Roman"/>
          <w:szCs w:val="24"/>
        </w:rPr>
        <w:t>PA</w:t>
      </w:r>
      <w:r w:rsidR="0052686C" w:rsidRPr="008E5CB2">
        <w:rPr>
          <w:rFonts w:cs="Times New Roman"/>
          <w:szCs w:val="24"/>
        </w:rPr>
        <w:t xml:space="preserve"> applied to any, all, or none of the eligible items shown on </w:t>
      </w:r>
      <w:r w:rsidR="00D6768F" w:rsidRPr="008E5CB2">
        <w:rPr>
          <w:rFonts w:cs="Times New Roman"/>
          <w:szCs w:val="24"/>
        </w:rPr>
        <w:t>f</w:t>
      </w:r>
      <w:r w:rsidR="0052686C" w:rsidRPr="008E5CB2">
        <w:rPr>
          <w:rFonts w:cs="Times New Roman"/>
          <w:szCs w:val="24"/>
        </w:rPr>
        <w:t xml:space="preserve">orm </w:t>
      </w:r>
      <w:r w:rsidR="00C637E8" w:rsidRPr="008E5CB2">
        <w:rPr>
          <w:rFonts w:cs="Times New Roman"/>
          <w:szCs w:val="24"/>
        </w:rPr>
        <w:t>OOC</w:t>
      </w:r>
      <w:r w:rsidR="00A415A4">
        <w:rPr>
          <w:rFonts w:cs="Times New Roman"/>
          <w:szCs w:val="24"/>
        </w:rPr>
        <w:t>123</w:t>
      </w:r>
      <w:r w:rsidR="00A415A4" w:rsidRPr="008E5CB2">
        <w:rPr>
          <w:rFonts w:cs="Times New Roman"/>
          <w:szCs w:val="24"/>
        </w:rPr>
        <w:t xml:space="preserve">.  </w:t>
      </w:r>
      <w:r w:rsidR="00506FD2" w:rsidRPr="008E5CB2">
        <w:rPr>
          <w:rFonts w:cs="Times New Roman"/>
          <w:szCs w:val="24"/>
        </w:rPr>
        <w:t>Materials purchased by the Contractor</w:t>
      </w:r>
      <w:r w:rsidR="007E252B" w:rsidRPr="008E5CB2">
        <w:rPr>
          <w:rFonts w:cs="Times New Roman"/>
          <w:szCs w:val="24"/>
        </w:rPr>
        <w:t xml:space="preserve"> </w:t>
      </w:r>
      <w:r w:rsidR="00891A65" w:rsidRPr="008E5CB2">
        <w:rPr>
          <w:rFonts w:cs="Times New Roman"/>
          <w:szCs w:val="24"/>
        </w:rPr>
        <w:t>and/</w:t>
      </w:r>
      <w:r w:rsidR="007E252B" w:rsidRPr="008E5CB2">
        <w:rPr>
          <w:rFonts w:cs="Times New Roman"/>
          <w:szCs w:val="24"/>
        </w:rPr>
        <w:t xml:space="preserve">or </w:t>
      </w:r>
      <w:r w:rsidR="00891A65" w:rsidRPr="008E5CB2">
        <w:rPr>
          <w:rFonts w:cs="Times New Roman"/>
          <w:szCs w:val="24"/>
        </w:rPr>
        <w:t xml:space="preserve">the </w:t>
      </w:r>
      <w:r w:rsidR="007E252B" w:rsidRPr="008E5CB2">
        <w:rPr>
          <w:rFonts w:cs="Times New Roman"/>
          <w:szCs w:val="24"/>
        </w:rPr>
        <w:t>Supplier</w:t>
      </w:r>
      <w:r w:rsidR="00506FD2" w:rsidRPr="008E5CB2">
        <w:rPr>
          <w:rFonts w:cs="Times New Roman"/>
          <w:szCs w:val="24"/>
        </w:rPr>
        <w:t xml:space="preserve"> prior to bid opening, </w:t>
      </w:r>
      <w:r w:rsidR="002A622D" w:rsidRPr="008E5CB2">
        <w:rPr>
          <w:rFonts w:cs="Times New Roman"/>
          <w:szCs w:val="24"/>
        </w:rPr>
        <w:t>from the list of eligible items</w:t>
      </w:r>
      <w:r w:rsidR="00506FD2" w:rsidRPr="008E5CB2">
        <w:rPr>
          <w:rFonts w:cs="Times New Roman"/>
          <w:szCs w:val="24"/>
        </w:rPr>
        <w:t>,</w:t>
      </w:r>
      <w:r w:rsidR="002A622D" w:rsidRPr="008E5CB2">
        <w:rPr>
          <w:rFonts w:cs="Times New Roman"/>
          <w:szCs w:val="24"/>
        </w:rPr>
        <w:t xml:space="preserve"> are specific</w:t>
      </w:r>
      <w:r w:rsidR="00D6768F" w:rsidRPr="008E5CB2">
        <w:rPr>
          <w:rFonts w:cs="Times New Roman"/>
          <w:szCs w:val="24"/>
        </w:rPr>
        <w:t>ally excluded for consideration</w:t>
      </w:r>
      <w:r w:rsidR="00125BF5" w:rsidRPr="008E5CB2">
        <w:rPr>
          <w:rFonts w:cs="Times New Roman"/>
          <w:szCs w:val="24"/>
        </w:rPr>
        <w:t>.</w:t>
      </w:r>
    </w:p>
    <w:p w14:paraId="536E9EE0" w14:textId="77777777" w:rsidR="0052686C" w:rsidRPr="002F22CC" w:rsidRDefault="0052686C" w:rsidP="00C33EE1">
      <w:pPr>
        <w:autoSpaceDE w:val="0"/>
        <w:autoSpaceDN w:val="0"/>
        <w:adjustRightInd w:val="0"/>
        <w:spacing w:after="0" w:line="240" w:lineRule="auto"/>
        <w:jc w:val="both"/>
        <w:rPr>
          <w:rFonts w:cs="Times New Roman"/>
          <w:szCs w:val="24"/>
        </w:rPr>
      </w:pPr>
    </w:p>
    <w:p w14:paraId="02D9A5EB" w14:textId="64A4B9DF" w:rsidR="00140B21" w:rsidRPr="008E5CB2" w:rsidRDefault="00A93E51" w:rsidP="00C33EE1">
      <w:pPr>
        <w:spacing w:after="0" w:line="240" w:lineRule="auto"/>
        <w:ind w:left="720" w:hanging="360"/>
        <w:jc w:val="both"/>
        <w:rPr>
          <w:rFonts w:cs="Times New Roman"/>
          <w:color w:val="000000" w:themeColor="text1"/>
          <w:szCs w:val="24"/>
        </w:rPr>
      </w:pPr>
      <w:r w:rsidRPr="008E5CB2">
        <w:rPr>
          <w:rFonts w:cs="Times New Roman"/>
          <w:b/>
          <w:bCs/>
          <w:color w:val="000000" w:themeColor="text1"/>
          <w:szCs w:val="24"/>
        </w:rPr>
        <w:t>(a)</w:t>
      </w:r>
      <w:r w:rsidR="00D32145" w:rsidRPr="008E5CB2">
        <w:rPr>
          <w:rFonts w:cs="Times New Roman"/>
          <w:color w:val="000000" w:themeColor="text1"/>
          <w:szCs w:val="24"/>
        </w:rPr>
        <w:t> </w:t>
      </w:r>
      <w:r w:rsidR="00140B21" w:rsidRPr="008E5CB2">
        <w:rPr>
          <w:rFonts w:cs="Times New Roman"/>
          <w:color w:val="000000" w:themeColor="text1"/>
          <w:szCs w:val="24"/>
        </w:rPr>
        <w:t xml:space="preserve">If the </w:t>
      </w:r>
      <w:r w:rsidR="002276C2" w:rsidRPr="008E5CB2">
        <w:rPr>
          <w:rFonts w:cs="Times New Roman"/>
          <w:color w:val="000000" w:themeColor="text1"/>
          <w:szCs w:val="24"/>
        </w:rPr>
        <w:t>C</w:t>
      </w:r>
      <w:r w:rsidR="00140B21" w:rsidRPr="008E5CB2">
        <w:rPr>
          <w:rFonts w:cs="Times New Roman"/>
          <w:color w:val="000000" w:themeColor="text1"/>
          <w:szCs w:val="24"/>
        </w:rPr>
        <w:t>ontractor chooses to opt in</w:t>
      </w:r>
      <w:r w:rsidR="002276C2" w:rsidRPr="008E5CB2">
        <w:rPr>
          <w:rFonts w:cs="Times New Roman"/>
          <w:color w:val="000000" w:themeColor="text1"/>
          <w:szCs w:val="24"/>
        </w:rPr>
        <w:t>,</w:t>
      </w:r>
      <w:r w:rsidR="00140B21" w:rsidRPr="008E5CB2">
        <w:rPr>
          <w:rFonts w:cs="Times New Roman"/>
          <w:color w:val="000000" w:themeColor="text1"/>
          <w:szCs w:val="24"/>
        </w:rPr>
        <w:t xml:space="preserve"> </w:t>
      </w:r>
      <w:r w:rsidR="002276C2" w:rsidRPr="008E5CB2">
        <w:rPr>
          <w:rFonts w:cs="Times New Roman"/>
          <w:color w:val="000000" w:themeColor="text1"/>
          <w:szCs w:val="24"/>
        </w:rPr>
        <w:t>the Contractor</w:t>
      </w:r>
      <w:r w:rsidR="00140B21" w:rsidRPr="008E5CB2">
        <w:rPr>
          <w:rFonts w:cs="Times New Roman"/>
          <w:color w:val="000000" w:themeColor="text1"/>
          <w:szCs w:val="24"/>
        </w:rPr>
        <w:t xml:space="preserve"> must submit </w:t>
      </w:r>
      <w:r w:rsidR="00FC3FC2" w:rsidRPr="008E5CB2">
        <w:rPr>
          <w:rFonts w:cs="Times New Roman"/>
          <w:color w:val="000000" w:themeColor="text1"/>
          <w:szCs w:val="24"/>
        </w:rPr>
        <w:t xml:space="preserve">a Contractor Opt-In </w:t>
      </w:r>
      <w:r w:rsidR="0052686C" w:rsidRPr="008E5CB2">
        <w:rPr>
          <w:rFonts w:cs="Times New Roman"/>
          <w:szCs w:val="24"/>
        </w:rPr>
        <w:t>Form</w:t>
      </w:r>
      <w:r w:rsidR="00D6768F" w:rsidRPr="008E5CB2">
        <w:rPr>
          <w:rFonts w:cs="Times New Roman"/>
          <w:szCs w:val="24"/>
        </w:rPr>
        <w:t xml:space="preserve"> OOC</w:t>
      </w:r>
      <w:r w:rsidR="00A415A4">
        <w:rPr>
          <w:rFonts w:cs="Times New Roman"/>
          <w:szCs w:val="24"/>
        </w:rPr>
        <w:t>123</w:t>
      </w:r>
      <w:r w:rsidR="00A415A4" w:rsidRPr="008E5CB2">
        <w:rPr>
          <w:rFonts w:cs="Times New Roman"/>
          <w:szCs w:val="24"/>
        </w:rPr>
        <w:t xml:space="preserve"> </w:t>
      </w:r>
      <w:r w:rsidR="00891A65" w:rsidRPr="008E5CB2">
        <w:rPr>
          <w:rFonts w:cs="Times New Roman"/>
          <w:szCs w:val="24"/>
        </w:rPr>
        <w:t>and</w:t>
      </w:r>
      <w:r w:rsidR="00B436D9" w:rsidRPr="008E5CB2">
        <w:rPr>
          <w:rFonts w:cs="Times New Roman"/>
          <w:szCs w:val="24"/>
        </w:rPr>
        <w:t xml:space="preserve"> cover letter</w:t>
      </w:r>
      <w:r w:rsidR="00506FD2" w:rsidRPr="008E5CB2">
        <w:rPr>
          <w:rFonts w:cs="Times New Roman"/>
          <w:szCs w:val="24"/>
        </w:rPr>
        <w:t>,</w:t>
      </w:r>
      <w:r w:rsidR="00B436D9" w:rsidRPr="008E5CB2">
        <w:rPr>
          <w:rFonts w:cs="Times New Roman"/>
          <w:szCs w:val="24"/>
        </w:rPr>
        <w:t xml:space="preserve"> on Contractors letterhead</w:t>
      </w:r>
      <w:r w:rsidR="00506FD2" w:rsidRPr="008E5CB2">
        <w:rPr>
          <w:rFonts w:cs="Times New Roman"/>
          <w:szCs w:val="24"/>
        </w:rPr>
        <w:t>,</w:t>
      </w:r>
      <w:r w:rsidR="00B436D9" w:rsidRPr="008E5CB2">
        <w:rPr>
          <w:rFonts w:cs="Times New Roman"/>
          <w:szCs w:val="24"/>
        </w:rPr>
        <w:t xml:space="preserve"> </w:t>
      </w:r>
      <w:r w:rsidR="00140B21" w:rsidRPr="008E5CB2">
        <w:rPr>
          <w:rFonts w:cs="Times New Roman"/>
          <w:color w:val="000000" w:themeColor="text1"/>
          <w:szCs w:val="24"/>
        </w:rPr>
        <w:t xml:space="preserve">to </w:t>
      </w:r>
      <w:r w:rsidR="00125BF5" w:rsidRPr="008E5CB2">
        <w:rPr>
          <w:rFonts w:cs="Times New Roman"/>
          <w:color w:val="000000" w:themeColor="text1"/>
          <w:szCs w:val="24"/>
        </w:rPr>
        <w:t>the OOC</w:t>
      </w:r>
      <w:r w:rsidR="00B436D9" w:rsidRPr="008E5CB2">
        <w:rPr>
          <w:rFonts w:cs="Times New Roman"/>
          <w:color w:val="000000" w:themeColor="text1"/>
          <w:szCs w:val="24"/>
        </w:rPr>
        <w:t xml:space="preserve"> </w:t>
      </w:r>
      <w:r w:rsidR="000C2074" w:rsidRPr="008E5CB2">
        <w:rPr>
          <w:rFonts w:cs="Times New Roman"/>
          <w:color w:val="000000" w:themeColor="text1"/>
          <w:szCs w:val="24"/>
        </w:rPr>
        <w:t>&amp; a</w:t>
      </w:r>
      <w:r w:rsidR="00B436D9" w:rsidRPr="008E5CB2">
        <w:rPr>
          <w:rFonts w:cs="Times New Roman"/>
          <w:color w:val="000000" w:themeColor="text1"/>
          <w:szCs w:val="24"/>
        </w:rPr>
        <w:t xml:space="preserve"> copy to the </w:t>
      </w:r>
      <w:r w:rsidR="00140B21" w:rsidRPr="008E5CB2">
        <w:rPr>
          <w:rFonts w:cs="Times New Roman"/>
          <w:color w:val="000000" w:themeColor="text1"/>
          <w:szCs w:val="24"/>
        </w:rPr>
        <w:t>District Engineer no later than 15 calendar days after the date of the</w:t>
      </w:r>
      <w:r w:rsidR="001E1AF7" w:rsidRPr="008E5CB2">
        <w:rPr>
          <w:rFonts w:cs="Times New Roman"/>
          <w:color w:val="000000" w:themeColor="text1"/>
          <w:szCs w:val="24"/>
        </w:rPr>
        <w:t xml:space="preserve"> Notice of Award</w:t>
      </w:r>
      <w:r w:rsidR="00140B21" w:rsidRPr="008E5CB2">
        <w:rPr>
          <w:rFonts w:cs="Times New Roman"/>
          <w:color w:val="000000" w:themeColor="text1"/>
          <w:szCs w:val="24"/>
        </w:rPr>
        <w:t xml:space="preserve">. </w:t>
      </w:r>
      <w:r w:rsidR="00023F11" w:rsidRPr="008E5CB2">
        <w:rPr>
          <w:rFonts w:cs="Times New Roman"/>
          <w:color w:val="000000" w:themeColor="text1"/>
          <w:szCs w:val="24"/>
        </w:rPr>
        <w:t xml:space="preserve"> </w:t>
      </w:r>
      <w:r w:rsidR="00140B21" w:rsidRPr="008E5CB2">
        <w:rPr>
          <w:rFonts w:cs="Times New Roman"/>
          <w:color w:val="000000" w:themeColor="text1"/>
          <w:szCs w:val="24"/>
        </w:rPr>
        <w:t xml:space="preserve">No price adjustments will be considered if the Contractor fails to </w:t>
      </w:r>
      <w:r w:rsidR="001E1AF7" w:rsidRPr="008E5CB2">
        <w:rPr>
          <w:rFonts w:cs="Times New Roman"/>
          <w:color w:val="000000" w:themeColor="text1"/>
          <w:szCs w:val="24"/>
        </w:rPr>
        <w:t xml:space="preserve">submit </w:t>
      </w:r>
      <w:r w:rsidR="00140B21" w:rsidRPr="008E5CB2">
        <w:rPr>
          <w:rFonts w:cs="Times New Roman"/>
          <w:color w:val="000000" w:themeColor="text1"/>
          <w:szCs w:val="24"/>
        </w:rPr>
        <w:t>the required</w:t>
      </w:r>
      <w:r w:rsidR="00F24DFF" w:rsidRPr="008E5CB2">
        <w:rPr>
          <w:rFonts w:cs="Times New Roman"/>
          <w:color w:val="000000" w:themeColor="text1"/>
          <w:szCs w:val="24"/>
        </w:rPr>
        <w:t xml:space="preserve"> </w:t>
      </w:r>
      <w:r w:rsidR="00140B21" w:rsidRPr="008E5CB2">
        <w:rPr>
          <w:rFonts w:cs="Times New Roman"/>
          <w:color w:val="000000" w:themeColor="text1"/>
          <w:szCs w:val="24"/>
        </w:rPr>
        <w:t xml:space="preserve">information </w:t>
      </w:r>
      <w:r w:rsidR="00F24DFF" w:rsidRPr="008E5CB2">
        <w:rPr>
          <w:rFonts w:cs="Times New Roman"/>
          <w:color w:val="000000" w:themeColor="text1"/>
          <w:szCs w:val="24"/>
        </w:rPr>
        <w:t>within that time period</w:t>
      </w:r>
      <w:r w:rsidR="00140B21" w:rsidRPr="008E5CB2">
        <w:rPr>
          <w:rFonts w:cs="Times New Roman"/>
          <w:color w:val="000000" w:themeColor="text1"/>
          <w:szCs w:val="24"/>
        </w:rPr>
        <w:t>.</w:t>
      </w:r>
    </w:p>
    <w:p w14:paraId="64BF25A9" w14:textId="77777777" w:rsidR="00374020" w:rsidRPr="008E5CB2" w:rsidRDefault="00374020" w:rsidP="00C33EE1">
      <w:pPr>
        <w:spacing w:after="0" w:line="240" w:lineRule="auto"/>
        <w:ind w:left="720"/>
        <w:jc w:val="both"/>
        <w:rPr>
          <w:rFonts w:cs="Times New Roman"/>
          <w:color w:val="000000" w:themeColor="text1"/>
          <w:szCs w:val="24"/>
        </w:rPr>
      </w:pPr>
    </w:p>
    <w:p w14:paraId="6C80EE9F" w14:textId="17279DAD" w:rsidR="00F24DFF" w:rsidRPr="008E5CB2" w:rsidRDefault="008419E3" w:rsidP="00C33EE1">
      <w:pPr>
        <w:pStyle w:val="ListParagraph"/>
        <w:spacing w:after="0" w:line="240" w:lineRule="auto"/>
        <w:ind w:hanging="360"/>
        <w:jc w:val="both"/>
        <w:rPr>
          <w:rFonts w:cs="Times New Roman"/>
          <w:color w:val="000000" w:themeColor="text1"/>
          <w:szCs w:val="24"/>
        </w:rPr>
      </w:pPr>
      <w:r w:rsidRPr="002F22CC">
        <w:rPr>
          <w:rFonts w:cs="Times New Roman"/>
          <w:b/>
          <w:bCs/>
          <w:color w:val="000000" w:themeColor="text1"/>
          <w:szCs w:val="24"/>
        </w:rPr>
        <w:t>(b)</w:t>
      </w:r>
      <w:r w:rsidR="00007575" w:rsidRPr="008E5CB2">
        <w:rPr>
          <w:rFonts w:cs="Times New Roman"/>
          <w:color w:val="000000" w:themeColor="text1"/>
          <w:szCs w:val="24"/>
        </w:rPr>
        <w:t> </w:t>
      </w:r>
      <w:r w:rsidR="00F24DFF" w:rsidRPr="008E5CB2">
        <w:rPr>
          <w:rFonts w:cs="Times New Roman"/>
          <w:color w:val="000000" w:themeColor="text1"/>
          <w:szCs w:val="24"/>
        </w:rPr>
        <w:t>This PA applies only to Items that are listed as adjustable in the contract bid items</w:t>
      </w:r>
      <w:r w:rsidR="00F24DFF" w:rsidRPr="008E5CB2">
        <w:rPr>
          <w:rFonts w:cs="Times New Roman"/>
          <w:strike/>
          <w:color w:val="000000" w:themeColor="text1"/>
          <w:szCs w:val="24"/>
        </w:rPr>
        <w:t>.</w:t>
      </w:r>
      <w:r w:rsidR="00F24DFF" w:rsidRPr="008E5CB2">
        <w:rPr>
          <w:rFonts w:cs="Times New Roman"/>
          <w:color w:val="000000" w:themeColor="text1"/>
          <w:szCs w:val="24"/>
        </w:rPr>
        <w:t xml:space="preserve"> </w:t>
      </w:r>
      <w:r w:rsidR="00007575" w:rsidRPr="008E5CB2">
        <w:rPr>
          <w:rFonts w:cs="Times New Roman"/>
          <w:color w:val="000000" w:themeColor="text1"/>
          <w:szCs w:val="24"/>
        </w:rPr>
        <w:t xml:space="preserve"> </w:t>
      </w:r>
      <w:r w:rsidR="00F24DFF" w:rsidRPr="008E5CB2">
        <w:rPr>
          <w:rFonts w:cs="Times New Roman"/>
          <w:color w:val="000000" w:themeColor="text1"/>
          <w:szCs w:val="24"/>
        </w:rPr>
        <w:t xml:space="preserve">The PA does not apply to changes in the cost of manufacturing, fabrication, shipping, storage, or any cost other than material. </w:t>
      </w:r>
    </w:p>
    <w:p w14:paraId="79CA2A24" w14:textId="77777777" w:rsidR="00374020" w:rsidRPr="008E5CB2" w:rsidRDefault="00374020" w:rsidP="00C33EE1">
      <w:pPr>
        <w:pStyle w:val="ListParagraph"/>
        <w:spacing w:after="0" w:line="240" w:lineRule="auto"/>
        <w:jc w:val="both"/>
        <w:rPr>
          <w:rFonts w:cs="Times New Roman"/>
          <w:color w:val="000000" w:themeColor="text1"/>
          <w:szCs w:val="24"/>
        </w:rPr>
      </w:pPr>
    </w:p>
    <w:p w14:paraId="59B43B90" w14:textId="65D8B1F0" w:rsidR="00225F94" w:rsidRPr="008E5CB2" w:rsidRDefault="008419E3" w:rsidP="00C33EE1">
      <w:pPr>
        <w:spacing w:after="0" w:line="240" w:lineRule="auto"/>
        <w:ind w:left="720" w:hanging="360"/>
        <w:jc w:val="both"/>
        <w:rPr>
          <w:rFonts w:cs="Times New Roman"/>
          <w:color w:val="000000" w:themeColor="text1"/>
          <w:szCs w:val="24"/>
        </w:rPr>
      </w:pPr>
      <w:r w:rsidRPr="002F22CC">
        <w:rPr>
          <w:rFonts w:cs="Times New Roman"/>
          <w:b/>
          <w:bCs/>
          <w:color w:val="000000" w:themeColor="text1"/>
          <w:szCs w:val="24"/>
        </w:rPr>
        <w:t>(c)</w:t>
      </w:r>
      <w:r w:rsidR="00007575" w:rsidRPr="008E5CB2">
        <w:rPr>
          <w:rFonts w:cs="Times New Roman"/>
          <w:color w:val="000000" w:themeColor="text1"/>
          <w:szCs w:val="24"/>
        </w:rPr>
        <w:t> </w:t>
      </w:r>
      <w:r w:rsidR="00140B21" w:rsidRPr="008E5CB2">
        <w:rPr>
          <w:rFonts w:cs="Times New Roman"/>
          <w:color w:val="000000" w:themeColor="text1"/>
          <w:szCs w:val="24"/>
        </w:rPr>
        <w:t xml:space="preserve">This </w:t>
      </w:r>
      <w:r w:rsidR="00F24DFF" w:rsidRPr="008E5CB2">
        <w:rPr>
          <w:rFonts w:cs="Times New Roman"/>
          <w:color w:val="000000" w:themeColor="text1"/>
          <w:szCs w:val="24"/>
        </w:rPr>
        <w:t>PA</w:t>
      </w:r>
      <w:r w:rsidR="0086532D" w:rsidRPr="008E5CB2">
        <w:rPr>
          <w:rFonts w:cs="Times New Roman"/>
          <w:color w:val="000000" w:themeColor="text1"/>
          <w:szCs w:val="24"/>
        </w:rPr>
        <w:t xml:space="preserve"> </w:t>
      </w:r>
      <w:r w:rsidR="00140B21" w:rsidRPr="008E5CB2">
        <w:rPr>
          <w:rFonts w:cs="Times New Roman"/>
          <w:color w:val="000000" w:themeColor="text1"/>
          <w:szCs w:val="24"/>
        </w:rPr>
        <w:t xml:space="preserve">applies only to material cost changes that occur between the </w:t>
      </w:r>
      <w:r w:rsidR="006B5EB1" w:rsidRPr="008E5CB2">
        <w:rPr>
          <w:rFonts w:cs="Times New Roman"/>
          <w:color w:val="000000" w:themeColor="text1"/>
          <w:szCs w:val="24"/>
        </w:rPr>
        <w:t>dates</w:t>
      </w:r>
      <w:r w:rsidR="00140B21" w:rsidRPr="008E5CB2">
        <w:rPr>
          <w:rFonts w:cs="Times New Roman"/>
          <w:color w:val="000000" w:themeColor="text1"/>
          <w:szCs w:val="24"/>
        </w:rPr>
        <w:t xml:space="preserve"> of the project bid opening by </w:t>
      </w:r>
      <w:r w:rsidR="006031EA" w:rsidRPr="008E5CB2">
        <w:rPr>
          <w:rFonts w:cs="Times New Roman"/>
          <w:color w:val="000000" w:themeColor="text1"/>
          <w:szCs w:val="24"/>
        </w:rPr>
        <w:t xml:space="preserve">the Administration </w:t>
      </w:r>
      <w:r w:rsidR="00140B21" w:rsidRPr="008E5CB2">
        <w:rPr>
          <w:rFonts w:cs="Times New Roman"/>
          <w:color w:val="000000" w:themeColor="text1"/>
          <w:szCs w:val="24"/>
        </w:rPr>
        <w:t>and the</w:t>
      </w:r>
      <w:r w:rsidR="006B5EB1" w:rsidRPr="008E5CB2">
        <w:rPr>
          <w:rFonts w:cs="Times New Roman"/>
          <w:color w:val="000000" w:themeColor="text1"/>
          <w:szCs w:val="24"/>
        </w:rPr>
        <w:t xml:space="preserve"> </w:t>
      </w:r>
      <w:r w:rsidR="00A65237" w:rsidRPr="008E5CB2">
        <w:rPr>
          <w:rFonts w:cs="Times New Roman"/>
          <w:color w:val="000000" w:themeColor="text1"/>
          <w:szCs w:val="24"/>
        </w:rPr>
        <w:t>purchase</w:t>
      </w:r>
      <w:r w:rsidR="006B5EB1" w:rsidRPr="008E5CB2">
        <w:rPr>
          <w:rFonts w:cs="Times New Roman"/>
          <w:color w:val="000000" w:themeColor="text1"/>
          <w:szCs w:val="24"/>
        </w:rPr>
        <w:t xml:space="preserve"> date</w:t>
      </w:r>
      <w:r w:rsidR="00506FD2" w:rsidRPr="008E5CB2">
        <w:rPr>
          <w:rFonts w:cs="Times New Roman"/>
          <w:color w:val="000000" w:themeColor="text1"/>
          <w:szCs w:val="24"/>
        </w:rPr>
        <w:t>(s) of the material</w:t>
      </w:r>
      <w:r w:rsidR="00A65237" w:rsidRPr="008E5CB2">
        <w:rPr>
          <w:rFonts w:cs="Times New Roman"/>
          <w:color w:val="000000" w:themeColor="text1"/>
          <w:szCs w:val="24"/>
        </w:rPr>
        <w:t>.</w:t>
      </w:r>
    </w:p>
    <w:p w14:paraId="11EAF916" w14:textId="1E7B83D2" w:rsidR="0090520A" w:rsidRPr="008E5CB2" w:rsidRDefault="0090520A" w:rsidP="00C33EE1">
      <w:pPr>
        <w:spacing w:after="0" w:line="240" w:lineRule="auto"/>
        <w:ind w:left="720"/>
        <w:jc w:val="both"/>
        <w:rPr>
          <w:rFonts w:cs="Times New Roman"/>
          <w:i/>
          <w:strike/>
          <w:color w:val="000000" w:themeColor="text1"/>
          <w:szCs w:val="24"/>
        </w:rPr>
      </w:pPr>
    </w:p>
    <w:p w14:paraId="2C424491" w14:textId="632AA23F" w:rsidR="00574FFE" w:rsidRPr="002F22CC" w:rsidRDefault="00301BB8" w:rsidP="00C33EE1">
      <w:pPr>
        <w:shd w:val="clear" w:color="auto" w:fill="FFFFFF"/>
        <w:spacing w:after="0" w:line="240" w:lineRule="auto"/>
        <w:ind w:left="720" w:hanging="360"/>
        <w:jc w:val="both"/>
        <w:textAlignment w:val="baseline"/>
        <w:rPr>
          <w:rFonts w:eastAsia="Times New Roman" w:cs="Times New Roman"/>
          <w:szCs w:val="24"/>
        </w:rPr>
      </w:pPr>
      <w:r w:rsidRPr="002F22CC">
        <w:rPr>
          <w:rFonts w:eastAsia="Times New Roman" w:cs="Times New Roman"/>
          <w:b/>
          <w:szCs w:val="24"/>
        </w:rPr>
        <w:t>(d)</w:t>
      </w:r>
      <w:r w:rsidR="002308C8" w:rsidRPr="008E5CB2">
        <w:rPr>
          <w:rFonts w:eastAsia="Times New Roman" w:cs="Times New Roman"/>
          <w:b/>
          <w:szCs w:val="24"/>
        </w:rPr>
        <w:t> </w:t>
      </w:r>
      <w:r w:rsidR="00574FFE" w:rsidRPr="008E5CB2">
        <w:rPr>
          <w:rFonts w:eastAsia="Times New Roman" w:cs="Times New Roman"/>
          <w:bCs/>
          <w:szCs w:val="24"/>
        </w:rPr>
        <w:t>The Contractor shall </w:t>
      </w:r>
      <w:r w:rsidR="00574FFE" w:rsidRPr="002F22CC">
        <w:rPr>
          <w:rFonts w:eastAsia="Times New Roman" w:cs="Times New Roman"/>
          <w:bCs/>
          <w:szCs w:val="24"/>
        </w:rPr>
        <w:t>submit</w:t>
      </w:r>
      <w:r w:rsidR="00574FFE" w:rsidRPr="008E5CB2">
        <w:rPr>
          <w:rFonts w:eastAsia="Times New Roman" w:cs="Times New Roman"/>
          <w:bCs/>
          <w:szCs w:val="24"/>
        </w:rPr>
        <w:t> the material cost information and all necessary documentation to the </w:t>
      </w:r>
      <w:r w:rsidR="00574FFE" w:rsidRPr="002F22CC">
        <w:rPr>
          <w:rFonts w:eastAsia="Times New Roman" w:cs="Times New Roman"/>
          <w:bCs/>
          <w:szCs w:val="24"/>
        </w:rPr>
        <w:t>District</w:t>
      </w:r>
      <w:r w:rsidR="00574FFE" w:rsidRPr="008E5CB2">
        <w:rPr>
          <w:rFonts w:eastAsia="Times New Roman" w:cs="Times New Roman"/>
          <w:bCs/>
          <w:szCs w:val="24"/>
        </w:rPr>
        <w:t xml:space="preserve"> for review. </w:t>
      </w:r>
      <w:r w:rsidR="00CF3E39" w:rsidRPr="008E5CB2">
        <w:rPr>
          <w:rFonts w:eastAsia="Times New Roman" w:cs="Times New Roman"/>
          <w:bCs/>
          <w:szCs w:val="24"/>
        </w:rPr>
        <w:t xml:space="preserve"> </w:t>
      </w:r>
      <w:r w:rsidR="00574FFE" w:rsidRPr="008E5CB2">
        <w:rPr>
          <w:rFonts w:eastAsia="Times New Roman" w:cs="Times New Roman"/>
          <w:bCs/>
          <w:szCs w:val="24"/>
        </w:rPr>
        <w:t>If a PA is </w:t>
      </w:r>
      <w:r w:rsidR="00574FFE" w:rsidRPr="002F22CC">
        <w:rPr>
          <w:rFonts w:eastAsia="Times New Roman" w:cs="Times New Roman"/>
          <w:bCs/>
          <w:szCs w:val="24"/>
        </w:rPr>
        <w:t>necessitated</w:t>
      </w:r>
      <w:r w:rsidR="00574FFE" w:rsidRPr="008E5CB2">
        <w:rPr>
          <w:rFonts w:eastAsia="Times New Roman" w:cs="Times New Roman"/>
          <w:bCs/>
          <w:szCs w:val="24"/>
        </w:rPr>
        <w:t>, it will be </w:t>
      </w:r>
      <w:r w:rsidR="00574FFE" w:rsidRPr="002F22CC">
        <w:rPr>
          <w:rFonts w:eastAsia="Times New Roman" w:cs="Times New Roman"/>
          <w:bCs/>
          <w:szCs w:val="24"/>
        </w:rPr>
        <w:t>made</w:t>
      </w:r>
      <w:r w:rsidR="00574FFE" w:rsidRPr="008E5CB2">
        <w:rPr>
          <w:rFonts w:eastAsia="Times New Roman" w:cs="Times New Roman"/>
          <w:bCs/>
          <w:szCs w:val="24"/>
        </w:rPr>
        <w:t> on the next estimate.</w:t>
      </w:r>
    </w:p>
    <w:p w14:paraId="3FFF2131" w14:textId="77777777" w:rsidR="00D6768F" w:rsidRPr="008E5CB2" w:rsidRDefault="00D6768F" w:rsidP="00C33EE1">
      <w:pPr>
        <w:autoSpaceDE w:val="0"/>
        <w:autoSpaceDN w:val="0"/>
        <w:adjustRightInd w:val="0"/>
        <w:spacing w:after="0" w:line="240" w:lineRule="auto"/>
        <w:ind w:left="720"/>
        <w:jc w:val="both"/>
        <w:rPr>
          <w:rFonts w:cs="Times New Roman"/>
          <w:b/>
          <w:strike/>
          <w:szCs w:val="24"/>
        </w:rPr>
      </w:pPr>
    </w:p>
    <w:p w14:paraId="13F28FEE" w14:textId="431C97D3" w:rsidR="00140B21" w:rsidRPr="008E5CB2" w:rsidRDefault="00EB2592" w:rsidP="00C33EE1">
      <w:pPr>
        <w:spacing w:after="0" w:line="240" w:lineRule="auto"/>
        <w:jc w:val="both"/>
        <w:rPr>
          <w:rFonts w:cs="Times New Roman"/>
          <w:color w:val="000000" w:themeColor="text1"/>
          <w:szCs w:val="24"/>
        </w:rPr>
      </w:pPr>
      <w:r w:rsidRPr="008E5CB2">
        <w:rPr>
          <w:rFonts w:cs="Times New Roman"/>
          <w:b/>
          <w:color w:val="000000" w:themeColor="text1"/>
          <w:szCs w:val="24"/>
        </w:rPr>
        <w:t>930.0</w:t>
      </w:r>
      <w:r w:rsidR="00EE0F1E" w:rsidRPr="008E5CB2">
        <w:rPr>
          <w:rFonts w:cs="Times New Roman"/>
          <w:b/>
          <w:color w:val="000000" w:themeColor="text1"/>
          <w:szCs w:val="24"/>
        </w:rPr>
        <w:t>1.02</w:t>
      </w:r>
      <w:r w:rsidR="001A066E" w:rsidRPr="008E5CB2">
        <w:rPr>
          <w:rFonts w:cs="Times New Roman"/>
          <w:b/>
          <w:color w:val="000000" w:themeColor="text1"/>
          <w:szCs w:val="24"/>
        </w:rPr>
        <w:t> </w:t>
      </w:r>
      <w:r w:rsidR="0018428E" w:rsidRPr="008E5CB2">
        <w:rPr>
          <w:rFonts w:cs="Times New Roman"/>
          <w:b/>
          <w:color w:val="000000" w:themeColor="text1"/>
          <w:szCs w:val="24"/>
        </w:rPr>
        <w:t>P</w:t>
      </w:r>
      <w:r w:rsidR="007C651D" w:rsidRPr="008E5CB2">
        <w:rPr>
          <w:rFonts w:cs="Times New Roman"/>
          <w:b/>
          <w:color w:val="000000" w:themeColor="text1"/>
          <w:szCs w:val="24"/>
        </w:rPr>
        <w:t>rice</w:t>
      </w:r>
      <w:r w:rsidR="0018428E" w:rsidRPr="008E5CB2">
        <w:rPr>
          <w:rFonts w:cs="Times New Roman"/>
          <w:b/>
          <w:color w:val="000000" w:themeColor="text1"/>
          <w:szCs w:val="24"/>
        </w:rPr>
        <w:t xml:space="preserve"> A</w:t>
      </w:r>
      <w:r w:rsidR="007C651D" w:rsidRPr="008E5CB2">
        <w:rPr>
          <w:rFonts w:cs="Times New Roman"/>
          <w:b/>
          <w:color w:val="000000" w:themeColor="text1"/>
          <w:szCs w:val="24"/>
        </w:rPr>
        <w:t>djustment</w:t>
      </w:r>
      <w:r w:rsidR="0018428E" w:rsidRPr="008E5CB2">
        <w:rPr>
          <w:rFonts w:cs="Times New Roman"/>
          <w:b/>
          <w:color w:val="000000" w:themeColor="text1"/>
          <w:szCs w:val="24"/>
        </w:rPr>
        <w:t xml:space="preserve"> D</w:t>
      </w:r>
      <w:r w:rsidR="007C651D" w:rsidRPr="008E5CB2">
        <w:rPr>
          <w:rFonts w:cs="Times New Roman"/>
          <w:b/>
          <w:color w:val="000000" w:themeColor="text1"/>
          <w:szCs w:val="24"/>
        </w:rPr>
        <w:t>eterminations</w:t>
      </w:r>
      <w:r w:rsidR="0018428E" w:rsidRPr="008E5CB2">
        <w:rPr>
          <w:rFonts w:cs="Times New Roman"/>
          <w:b/>
          <w:color w:val="000000" w:themeColor="text1"/>
          <w:szCs w:val="24"/>
        </w:rPr>
        <w:t>.</w:t>
      </w:r>
      <w:r w:rsidR="00FC3BDB">
        <w:rPr>
          <w:rFonts w:cs="Times New Roman"/>
          <w:color w:val="000000" w:themeColor="text1"/>
          <w:szCs w:val="24"/>
        </w:rPr>
        <w:t> </w:t>
      </w:r>
      <w:r w:rsidR="00140B21" w:rsidRPr="008E5CB2">
        <w:rPr>
          <w:rFonts w:cs="Times New Roman"/>
          <w:color w:val="000000" w:themeColor="text1"/>
          <w:szCs w:val="24"/>
        </w:rPr>
        <w:t xml:space="preserve">The </w:t>
      </w:r>
      <w:r w:rsidR="00AF608E" w:rsidRPr="008E5CB2">
        <w:rPr>
          <w:rFonts w:cs="Times New Roman"/>
          <w:color w:val="000000" w:themeColor="text1"/>
          <w:szCs w:val="24"/>
        </w:rPr>
        <w:t>PA</w:t>
      </w:r>
      <w:r w:rsidR="00140B21" w:rsidRPr="008E5CB2">
        <w:rPr>
          <w:rFonts w:cs="Times New Roman"/>
          <w:color w:val="000000" w:themeColor="text1"/>
          <w:szCs w:val="24"/>
        </w:rPr>
        <w:t xml:space="preserve"> will be </w:t>
      </w:r>
      <w:r w:rsidR="00574FFE" w:rsidRPr="008E5CB2">
        <w:rPr>
          <w:rFonts w:cs="Times New Roman"/>
          <w:color w:val="000000" w:themeColor="text1"/>
          <w:szCs w:val="24"/>
        </w:rPr>
        <w:t>made</w:t>
      </w:r>
      <w:r w:rsidR="00140B21" w:rsidRPr="008E5CB2">
        <w:rPr>
          <w:rFonts w:cs="Times New Roman"/>
          <w:color w:val="000000" w:themeColor="text1"/>
          <w:szCs w:val="24"/>
        </w:rPr>
        <w:t xml:space="preserve"> when there is an increase or decrease </w:t>
      </w:r>
      <w:r w:rsidR="00574FFE" w:rsidRPr="008E5CB2">
        <w:rPr>
          <w:rFonts w:cs="Times New Roman"/>
          <w:color w:val="000000" w:themeColor="text1"/>
          <w:szCs w:val="24"/>
        </w:rPr>
        <w:t>of</w:t>
      </w:r>
      <w:r w:rsidR="00140B21" w:rsidRPr="008E5CB2">
        <w:rPr>
          <w:rFonts w:cs="Times New Roman"/>
          <w:color w:val="000000" w:themeColor="text1"/>
          <w:szCs w:val="24"/>
        </w:rPr>
        <w:t xml:space="preserve"> </w:t>
      </w:r>
      <w:r w:rsidR="00977BBE" w:rsidRPr="008E5CB2">
        <w:rPr>
          <w:rFonts w:cs="Times New Roman"/>
          <w:color w:val="000000" w:themeColor="text1"/>
          <w:szCs w:val="24"/>
        </w:rPr>
        <w:t xml:space="preserve">five </w:t>
      </w:r>
      <w:r w:rsidR="00140B21" w:rsidRPr="008E5CB2">
        <w:rPr>
          <w:rFonts w:cs="Times New Roman"/>
          <w:color w:val="000000" w:themeColor="text1"/>
          <w:szCs w:val="24"/>
        </w:rPr>
        <w:t>percent</w:t>
      </w:r>
      <w:r w:rsidR="00574FFE" w:rsidRPr="008E5CB2">
        <w:rPr>
          <w:rFonts w:cs="Times New Roman"/>
          <w:color w:val="000000" w:themeColor="text1"/>
          <w:szCs w:val="24"/>
        </w:rPr>
        <w:t xml:space="preserve"> or greater</w:t>
      </w:r>
      <w:r w:rsidR="00140B21" w:rsidRPr="008E5CB2">
        <w:rPr>
          <w:rFonts w:cs="Times New Roman"/>
          <w:color w:val="000000" w:themeColor="text1"/>
          <w:szCs w:val="24"/>
        </w:rPr>
        <w:t xml:space="preserve"> in the </w:t>
      </w:r>
      <w:r w:rsidR="00B5559A" w:rsidRPr="008E5CB2">
        <w:rPr>
          <w:rFonts w:cs="Times New Roman"/>
          <w:color w:val="000000" w:themeColor="text1"/>
          <w:szCs w:val="24"/>
        </w:rPr>
        <w:t xml:space="preserve">price listed in the AAM </w:t>
      </w:r>
      <w:r w:rsidR="00140B21" w:rsidRPr="008E5CB2">
        <w:rPr>
          <w:rFonts w:cs="Times New Roman"/>
          <w:color w:val="000000" w:themeColor="text1"/>
          <w:szCs w:val="24"/>
        </w:rPr>
        <w:t xml:space="preserve">from Bid Opening Month to the Purchase Date Month. </w:t>
      </w:r>
      <w:r w:rsidR="00CD467A" w:rsidRPr="008E5CB2">
        <w:rPr>
          <w:rFonts w:cs="Times New Roman"/>
          <w:color w:val="000000" w:themeColor="text1"/>
          <w:szCs w:val="24"/>
        </w:rPr>
        <w:t xml:space="preserve"> </w:t>
      </w:r>
      <w:r w:rsidR="00140B21" w:rsidRPr="008E5CB2">
        <w:rPr>
          <w:rFonts w:cs="Times New Roman"/>
          <w:color w:val="000000" w:themeColor="text1"/>
          <w:szCs w:val="24"/>
        </w:rPr>
        <w:t xml:space="preserve">A maximum increase or decrease of </w:t>
      </w:r>
      <w:r w:rsidR="00073E71" w:rsidRPr="008E5CB2">
        <w:rPr>
          <w:rFonts w:cs="Times New Roman"/>
          <w:color w:val="000000" w:themeColor="text1"/>
          <w:szCs w:val="24"/>
        </w:rPr>
        <w:t xml:space="preserve">100 </w:t>
      </w:r>
      <w:r w:rsidR="00140B21" w:rsidRPr="008E5CB2">
        <w:rPr>
          <w:rFonts w:cs="Times New Roman"/>
          <w:color w:val="000000" w:themeColor="text1"/>
          <w:szCs w:val="24"/>
        </w:rPr>
        <w:t>percent is permitted</w:t>
      </w:r>
      <w:bookmarkStart w:id="0" w:name="_Hlk534286811"/>
      <w:r w:rsidR="00140B21" w:rsidRPr="008E5CB2">
        <w:rPr>
          <w:rFonts w:cs="Times New Roman"/>
          <w:color w:val="000000" w:themeColor="text1"/>
          <w:szCs w:val="24"/>
        </w:rPr>
        <w:t xml:space="preserve">. </w:t>
      </w:r>
      <w:bookmarkEnd w:id="0"/>
      <w:r w:rsidR="00CD467A" w:rsidRPr="008E5CB2">
        <w:rPr>
          <w:rFonts w:cs="Times New Roman"/>
          <w:color w:val="000000" w:themeColor="text1"/>
          <w:szCs w:val="24"/>
        </w:rPr>
        <w:t xml:space="preserve"> </w:t>
      </w:r>
      <w:r w:rsidR="00140B21" w:rsidRPr="008E5CB2">
        <w:rPr>
          <w:rFonts w:cs="Times New Roman"/>
          <w:color w:val="000000" w:themeColor="text1"/>
          <w:szCs w:val="24"/>
        </w:rPr>
        <w:t xml:space="preserve">The </w:t>
      </w:r>
      <w:r w:rsidR="00AF608E" w:rsidRPr="008E5CB2">
        <w:rPr>
          <w:rFonts w:cs="Times New Roman"/>
          <w:color w:val="000000" w:themeColor="text1"/>
          <w:szCs w:val="24"/>
        </w:rPr>
        <w:t>PA</w:t>
      </w:r>
      <w:r w:rsidR="00140B21" w:rsidRPr="008E5CB2">
        <w:rPr>
          <w:rFonts w:cs="Times New Roman"/>
          <w:color w:val="000000" w:themeColor="text1"/>
          <w:szCs w:val="24"/>
        </w:rPr>
        <w:t xml:space="preserve"> is applied only for </w:t>
      </w:r>
      <w:r w:rsidR="00130956" w:rsidRPr="008E5CB2">
        <w:rPr>
          <w:rFonts w:cs="Times New Roman"/>
          <w:color w:val="000000" w:themeColor="text1"/>
          <w:szCs w:val="24"/>
        </w:rPr>
        <w:t>a</w:t>
      </w:r>
      <w:r w:rsidR="00140B21" w:rsidRPr="008E5CB2">
        <w:rPr>
          <w:rFonts w:cs="Times New Roman"/>
          <w:color w:val="000000" w:themeColor="text1"/>
          <w:szCs w:val="24"/>
        </w:rPr>
        <w:t xml:space="preserve"> cost increase or decrease which is </w:t>
      </w:r>
      <w:r w:rsidR="00073E71" w:rsidRPr="008E5CB2">
        <w:rPr>
          <w:rFonts w:cs="Times New Roman"/>
          <w:color w:val="000000" w:themeColor="text1"/>
          <w:szCs w:val="24"/>
        </w:rPr>
        <w:t xml:space="preserve">five </w:t>
      </w:r>
      <w:r w:rsidR="00140B21" w:rsidRPr="008E5CB2">
        <w:rPr>
          <w:rFonts w:cs="Times New Roman"/>
          <w:color w:val="000000" w:themeColor="text1"/>
          <w:szCs w:val="24"/>
        </w:rPr>
        <w:t>percent</w:t>
      </w:r>
      <w:r w:rsidR="00130956" w:rsidRPr="008E5CB2">
        <w:rPr>
          <w:rFonts w:cs="Times New Roman"/>
          <w:color w:val="000000" w:themeColor="text1"/>
          <w:szCs w:val="24"/>
        </w:rPr>
        <w:t xml:space="preserve"> or greater,</w:t>
      </w:r>
      <w:r w:rsidR="00140B21" w:rsidRPr="008E5CB2">
        <w:rPr>
          <w:rFonts w:cs="Times New Roman"/>
          <w:color w:val="000000" w:themeColor="text1"/>
          <w:szCs w:val="24"/>
        </w:rPr>
        <w:t xml:space="preserve"> and </w:t>
      </w:r>
      <w:r w:rsidR="00130956" w:rsidRPr="008E5CB2">
        <w:rPr>
          <w:rFonts w:cs="Times New Roman"/>
          <w:color w:val="000000" w:themeColor="text1"/>
          <w:szCs w:val="24"/>
        </w:rPr>
        <w:t>to a maximum of</w:t>
      </w:r>
      <w:r w:rsidR="00140B21" w:rsidRPr="008E5CB2">
        <w:rPr>
          <w:rFonts w:cs="Times New Roman"/>
          <w:color w:val="000000" w:themeColor="text1"/>
          <w:szCs w:val="24"/>
        </w:rPr>
        <w:t xml:space="preserve"> </w:t>
      </w:r>
      <w:r w:rsidR="00073E71" w:rsidRPr="008E5CB2">
        <w:rPr>
          <w:rFonts w:cs="Times New Roman"/>
          <w:color w:val="000000" w:themeColor="text1"/>
          <w:szCs w:val="24"/>
        </w:rPr>
        <w:t xml:space="preserve">100 </w:t>
      </w:r>
      <w:r w:rsidR="00140B21" w:rsidRPr="008E5CB2">
        <w:rPr>
          <w:rFonts w:cs="Times New Roman"/>
          <w:color w:val="000000" w:themeColor="text1"/>
          <w:szCs w:val="24"/>
        </w:rPr>
        <w:t>percent.</w:t>
      </w:r>
    </w:p>
    <w:p w14:paraId="3355F955" w14:textId="77777777" w:rsidR="005B6888" w:rsidRPr="008E5CB2" w:rsidRDefault="005B6888" w:rsidP="00C33EE1">
      <w:pPr>
        <w:spacing w:after="0" w:line="240" w:lineRule="auto"/>
        <w:ind w:left="720"/>
        <w:jc w:val="both"/>
        <w:rPr>
          <w:rFonts w:cs="Times New Roman"/>
          <w:color w:val="000000" w:themeColor="text1"/>
          <w:szCs w:val="24"/>
        </w:rPr>
      </w:pPr>
    </w:p>
    <w:p w14:paraId="713FAD70" w14:textId="16FF31D2" w:rsidR="00E6704F" w:rsidRPr="008E5CB2" w:rsidRDefault="00FE011D" w:rsidP="00C33EE1">
      <w:pPr>
        <w:spacing w:after="0" w:line="240" w:lineRule="auto"/>
        <w:ind w:left="720" w:hanging="360"/>
        <w:jc w:val="both"/>
        <w:rPr>
          <w:rFonts w:cs="Times New Roman"/>
          <w:color w:val="000000" w:themeColor="text1"/>
          <w:szCs w:val="24"/>
        </w:rPr>
      </w:pPr>
      <w:r w:rsidRPr="008E5CB2">
        <w:rPr>
          <w:rFonts w:cs="Times New Roman"/>
          <w:b/>
          <w:color w:val="000000" w:themeColor="text1"/>
          <w:szCs w:val="24"/>
        </w:rPr>
        <w:t>(</w:t>
      </w:r>
      <w:r w:rsidR="003269FD" w:rsidRPr="008E5CB2">
        <w:rPr>
          <w:rFonts w:cs="Times New Roman"/>
          <w:b/>
          <w:color w:val="000000" w:themeColor="text1"/>
          <w:szCs w:val="24"/>
        </w:rPr>
        <w:t>a</w:t>
      </w:r>
      <w:r w:rsidRPr="008E5CB2">
        <w:rPr>
          <w:rFonts w:cs="Times New Roman"/>
          <w:b/>
          <w:color w:val="000000" w:themeColor="text1"/>
          <w:szCs w:val="24"/>
        </w:rPr>
        <w:t>) </w:t>
      </w:r>
      <w:r w:rsidR="00313D45" w:rsidRPr="008E5CB2">
        <w:rPr>
          <w:rFonts w:cs="Times New Roman"/>
          <w:b/>
          <w:color w:val="000000" w:themeColor="text1"/>
          <w:szCs w:val="24"/>
        </w:rPr>
        <w:t xml:space="preserve">Steel </w:t>
      </w:r>
      <w:r w:rsidR="00140B21" w:rsidRPr="008E5CB2">
        <w:rPr>
          <w:rFonts w:cs="Times New Roman"/>
          <w:b/>
          <w:color w:val="000000" w:themeColor="text1"/>
          <w:szCs w:val="24"/>
        </w:rPr>
        <w:t>Price</w:t>
      </w:r>
      <w:r w:rsidR="00313D45" w:rsidRPr="008E5CB2">
        <w:rPr>
          <w:rFonts w:cs="Times New Roman"/>
          <w:b/>
          <w:color w:val="000000" w:themeColor="text1"/>
          <w:szCs w:val="24"/>
        </w:rPr>
        <w:t>s</w:t>
      </w:r>
      <w:r w:rsidR="00140B21" w:rsidRPr="008E5CB2">
        <w:rPr>
          <w:rFonts w:cs="Times New Roman"/>
          <w:b/>
          <w:color w:val="000000" w:themeColor="text1"/>
          <w:szCs w:val="24"/>
        </w:rPr>
        <w:t>.</w:t>
      </w:r>
      <w:r w:rsidR="00FC3BDB">
        <w:rPr>
          <w:rFonts w:cs="Times New Roman"/>
          <w:color w:val="000000" w:themeColor="text1"/>
          <w:szCs w:val="24"/>
        </w:rPr>
        <w:t> </w:t>
      </w:r>
      <w:r w:rsidR="00140B21" w:rsidRPr="008E5CB2">
        <w:rPr>
          <w:rFonts w:cs="Times New Roman"/>
          <w:color w:val="000000" w:themeColor="text1"/>
          <w:szCs w:val="24"/>
        </w:rPr>
        <w:t>The Administration will maintain a monthly adjustment index</w:t>
      </w:r>
      <w:r w:rsidR="005D46FE" w:rsidRPr="008E5CB2">
        <w:rPr>
          <w:rFonts w:cs="Times New Roman"/>
          <w:color w:val="000000" w:themeColor="text1"/>
          <w:szCs w:val="24"/>
        </w:rPr>
        <w:t xml:space="preserve"> </w:t>
      </w:r>
      <w:r w:rsidR="00140B21" w:rsidRPr="008E5CB2">
        <w:rPr>
          <w:rFonts w:cs="Times New Roman"/>
          <w:color w:val="000000" w:themeColor="text1"/>
          <w:szCs w:val="24"/>
        </w:rPr>
        <w:t>using data obtained from the American Metals Market</w:t>
      </w:r>
      <w:r w:rsidR="002F4888" w:rsidRPr="008E5CB2">
        <w:rPr>
          <w:rFonts w:cs="Times New Roman"/>
          <w:color w:val="000000" w:themeColor="text1"/>
          <w:szCs w:val="24"/>
        </w:rPr>
        <w:t xml:space="preserve"> (AMM)</w:t>
      </w:r>
      <w:r w:rsidR="00140B21" w:rsidRPr="008E5CB2">
        <w:rPr>
          <w:rFonts w:cs="Times New Roman"/>
          <w:color w:val="000000" w:themeColor="text1"/>
          <w:szCs w:val="24"/>
        </w:rPr>
        <w:t xml:space="preserve">. </w:t>
      </w:r>
      <w:bookmarkStart w:id="1" w:name="_Hlk534285698"/>
      <w:r w:rsidR="0023214F" w:rsidRPr="008E5CB2">
        <w:rPr>
          <w:rFonts w:cs="Times New Roman"/>
          <w:color w:val="000000" w:themeColor="text1"/>
          <w:szCs w:val="24"/>
        </w:rPr>
        <w:t xml:space="preserve"> </w:t>
      </w:r>
      <w:r w:rsidR="00712D6D" w:rsidRPr="008E5CB2">
        <w:rPr>
          <w:rFonts w:cs="Times New Roman"/>
          <w:color w:val="000000" w:themeColor="text1"/>
          <w:szCs w:val="24"/>
        </w:rPr>
        <w:t xml:space="preserve">The </w:t>
      </w:r>
      <w:r w:rsidR="001044B4" w:rsidRPr="008E5CB2">
        <w:rPr>
          <w:rFonts w:cs="Times New Roman"/>
          <w:color w:val="000000" w:themeColor="text1"/>
          <w:szCs w:val="24"/>
        </w:rPr>
        <w:t xml:space="preserve">posted price </w:t>
      </w:r>
      <w:bookmarkEnd w:id="1"/>
      <w:r w:rsidR="00140B21" w:rsidRPr="008E5CB2">
        <w:rPr>
          <w:rFonts w:cs="Times New Roman"/>
          <w:color w:val="000000" w:themeColor="text1"/>
          <w:szCs w:val="24"/>
        </w:rPr>
        <w:t xml:space="preserve">will be established from the </w:t>
      </w:r>
      <w:r w:rsidR="005D46FE" w:rsidRPr="008E5CB2">
        <w:rPr>
          <w:rFonts w:cs="Times New Roman"/>
          <w:color w:val="000000" w:themeColor="text1"/>
          <w:szCs w:val="24"/>
        </w:rPr>
        <w:t>AMM price</w:t>
      </w:r>
      <w:r w:rsidR="00140B21" w:rsidRPr="008E5CB2">
        <w:rPr>
          <w:rFonts w:cs="Times New Roman"/>
          <w:color w:val="000000" w:themeColor="text1"/>
          <w:szCs w:val="24"/>
        </w:rPr>
        <w:t xml:space="preserve"> data published on the last Wednesday of the month. </w:t>
      </w:r>
      <w:r w:rsidR="0023214F" w:rsidRPr="008E5CB2">
        <w:rPr>
          <w:rFonts w:cs="Times New Roman"/>
          <w:color w:val="000000" w:themeColor="text1"/>
          <w:szCs w:val="24"/>
        </w:rPr>
        <w:t xml:space="preserve"> </w:t>
      </w:r>
      <w:r w:rsidR="00140B21" w:rsidRPr="008E5CB2">
        <w:rPr>
          <w:rFonts w:cs="Times New Roman"/>
          <w:color w:val="000000" w:themeColor="text1"/>
          <w:szCs w:val="24"/>
        </w:rPr>
        <w:t>The monthly values will be posted at www.</w:t>
      </w:r>
      <w:r w:rsidR="00131B45" w:rsidRPr="008E5CB2">
        <w:rPr>
          <w:rFonts w:cs="Times New Roman"/>
          <w:color w:val="000000" w:themeColor="text1"/>
          <w:szCs w:val="24"/>
        </w:rPr>
        <w:t>roads.</w:t>
      </w:r>
      <w:r w:rsidR="00140B21" w:rsidRPr="008E5CB2">
        <w:rPr>
          <w:rFonts w:cs="Times New Roman"/>
          <w:color w:val="000000" w:themeColor="text1"/>
          <w:szCs w:val="24"/>
        </w:rPr>
        <w:t>maryland.</w:t>
      </w:r>
      <w:r w:rsidR="00131B45" w:rsidRPr="008E5CB2">
        <w:rPr>
          <w:rFonts w:cs="Times New Roman"/>
          <w:color w:val="000000" w:themeColor="text1"/>
          <w:szCs w:val="24"/>
        </w:rPr>
        <w:t>gov</w:t>
      </w:r>
      <w:r w:rsidR="00140B21" w:rsidRPr="008E5CB2">
        <w:rPr>
          <w:rFonts w:cs="Times New Roman"/>
          <w:color w:val="000000" w:themeColor="text1"/>
          <w:szCs w:val="24"/>
        </w:rPr>
        <w:t xml:space="preserve"> (Business/Contracts, Bids, and Proposals</w:t>
      </w:r>
      <w:r w:rsidR="00B2716D" w:rsidRPr="008E5CB2">
        <w:rPr>
          <w:rFonts w:cs="Times New Roman"/>
          <w:color w:val="000000" w:themeColor="text1"/>
          <w:szCs w:val="24"/>
        </w:rPr>
        <w:t>/Resources and Documents</w:t>
      </w:r>
      <w:r w:rsidR="00140B21" w:rsidRPr="008E5CB2">
        <w:rPr>
          <w:rFonts w:cs="Times New Roman"/>
          <w:color w:val="000000" w:themeColor="text1"/>
          <w:szCs w:val="24"/>
        </w:rPr>
        <w:t xml:space="preserve">) each month. </w:t>
      </w:r>
      <w:r w:rsidR="0023214F" w:rsidRPr="008E5CB2">
        <w:rPr>
          <w:rFonts w:cs="Times New Roman"/>
          <w:color w:val="000000" w:themeColor="text1"/>
          <w:szCs w:val="24"/>
        </w:rPr>
        <w:t xml:space="preserve"> </w:t>
      </w:r>
      <w:r w:rsidR="00140B21" w:rsidRPr="008E5CB2">
        <w:rPr>
          <w:rFonts w:cs="Times New Roman"/>
          <w:color w:val="000000" w:themeColor="text1"/>
          <w:szCs w:val="24"/>
        </w:rPr>
        <w:t xml:space="preserve">The </w:t>
      </w:r>
      <w:r w:rsidR="00AF608E" w:rsidRPr="008E5CB2">
        <w:rPr>
          <w:rFonts w:cs="Times New Roman"/>
          <w:color w:val="000000" w:themeColor="text1"/>
          <w:szCs w:val="24"/>
        </w:rPr>
        <w:t xml:space="preserve">PA </w:t>
      </w:r>
      <w:r w:rsidR="00140B21" w:rsidRPr="008E5CB2">
        <w:rPr>
          <w:rFonts w:cs="Times New Roman"/>
          <w:color w:val="000000" w:themeColor="text1"/>
          <w:szCs w:val="24"/>
        </w:rPr>
        <w:t xml:space="preserve">will be computed based on the </w:t>
      </w:r>
      <w:r w:rsidR="00140B21" w:rsidRPr="008E5CB2">
        <w:rPr>
          <w:rFonts w:cs="Times New Roman"/>
          <w:color w:val="000000" w:themeColor="text1"/>
          <w:szCs w:val="24"/>
        </w:rPr>
        <w:lastRenderedPageBreak/>
        <w:t xml:space="preserve">established </w:t>
      </w:r>
      <w:r w:rsidR="001044B4" w:rsidRPr="008E5CB2">
        <w:rPr>
          <w:rFonts w:cs="Times New Roman"/>
          <w:color w:val="000000" w:themeColor="text1"/>
          <w:szCs w:val="24"/>
        </w:rPr>
        <w:t xml:space="preserve">price set by the AMM </w:t>
      </w:r>
      <w:r w:rsidR="00140B21" w:rsidRPr="008E5CB2">
        <w:rPr>
          <w:rFonts w:cs="Times New Roman"/>
          <w:color w:val="000000" w:themeColor="text1"/>
          <w:szCs w:val="24"/>
        </w:rPr>
        <w:t xml:space="preserve">as posted on </w:t>
      </w:r>
      <w:r w:rsidR="002F4888" w:rsidRPr="008E5CB2">
        <w:rPr>
          <w:rFonts w:cs="Times New Roman"/>
          <w:color w:val="000000" w:themeColor="text1"/>
          <w:szCs w:val="24"/>
        </w:rPr>
        <w:t>the Administration</w:t>
      </w:r>
      <w:r w:rsidR="00140B21" w:rsidRPr="008E5CB2">
        <w:rPr>
          <w:rFonts w:cs="Times New Roman"/>
          <w:color w:val="000000" w:themeColor="text1"/>
          <w:szCs w:val="24"/>
        </w:rPr>
        <w:t xml:space="preserve">’s website.  No variations that occur within a month will be accounted for other than by the monthly </w:t>
      </w:r>
      <w:r w:rsidR="001044B4" w:rsidRPr="008E5CB2">
        <w:rPr>
          <w:rFonts w:cs="Times New Roman"/>
          <w:color w:val="000000" w:themeColor="text1"/>
          <w:szCs w:val="24"/>
        </w:rPr>
        <w:t>AMM set price</w:t>
      </w:r>
      <w:r w:rsidR="00140B21" w:rsidRPr="008E5CB2">
        <w:rPr>
          <w:rFonts w:cs="Times New Roman"/>
          <w:color w:val="000000" w:themeColor="text1"/>
          <w:szCs w:val="24"/>
        </w:rPr>
        <w:t xml:space="preserve">. </w:t>
      </w:r>
    </w:p>
    <w:p w14:paraId="4EDC5A34" w14:textId="15CE6F5F" w:rsidR="005B6888" w:rsidRPr="008E5CB2" w:rsidRDefault="005B6888" w:rsidP="00C33EE1">
      <w:pPr>
        <w:spacing w:after="0" w:line="240" w:lineRule="auto"/>
        <w:ind w:left="720"/>
        <w:jc w:val="both"/>
        <w:rPr>
          <w:rFonts w:cs="Times New Roman"/>
          <w:color w:val="000000" w:themeColor="text1"/>
          <w:szCs w:val="24"/>
        </w:rPr>
      </w:pPr>
    </w:p>
    <w:p w14:paraId="16C4024E" w14:textId="6937A57E" w:rsidR="00140B21" w:rsidRPr="008E5CB2" w:rsidRDefault="00140B21" w:rsidP="00C33EE1">
      <w:pPr>
        <w:tabs>
          <w:tab w:val="left" w:pos="1800"/>
        </w:tabs>
        <w:spacing w:after="0" w:line="240" w:lineRule="auto"/>
        <w:ind w:left="720"/>
        <w:jc w:val="both"/>
        <w:rPr>
          <w:rFonts w:cs="Times New Roman"/>
          <w:color w:val="000000" w:themeColor="text1"/>
          <w:szCs w:val="24"/>
        </w:rPr>
      </w:pPr>
      <w:r w:rsidRPr="008E5CB2">
        <w:rPr>
          <w:rFonts w:cs="Times New Roman"/>
          <w:color w:val="000000" w:themeColor="text1"/>
          <w:szCs w:val="24"/>
        </w:rPr>
        <w:t xml:space="preserve">The Administration’s </w:t>
      </w:r>
      <w:r w:rsidR="000B7808" w:rsidRPr="008E5CB2">
        <w:rPr>
          <w:rFonts w:cs="Times New Roman"/>
          <w:color w:val="000000" w:themeColor="text1"/>
          <w:szCs w:val="24"/>
        </w:rPr>
        <w:t xml:space="preserve">published </w:t>
      </w:r>
      <w:r w:rsidR="00E255B9" w:rsidRPr="008E5CB2">
        <w:rPr>
          <w:rFonts w:cs="Times New Roman"/>
          <w:color w:val="000000" w:themeColor="text1"/>
          <w:szCs w:val="24"/>
        </w:rPr>
        <w:t>p</w:t>
      </w:r>
      <w:r w:rsidR="001044B4" w:rsidRPr="008E5CB2">
        <w:rPr>
          <w:rFonts w:cs="Times New Roman"/>
          <w:color w:val="000000" w:themeColor="text1"/>
          <w:szCs w:val="24"/>
        </w:rPr>
        <w:t xml:space="preserve">rice </w:t>
      </w:r>
      <w:r w:rsidRPr="008E5CB2">
        <w:rPr>
          <w:rFonts w:cs="Times New Roman"/>
          <w:color w:val="000000" w:themeColor="text1"/>
          <w:szCs w:val="24"/>
        </w:rPr>
        <w:t>data will be used to determine price differentials for any adjustments to be made</w:t>
      </w:r>
      <w:r w:rsidR="00B2716D" w:rsidRPr="008E5CB2">
        <w:rPr>
          <w:rFonts w:cs="Times New Roman"/>
          <w:color w:val="000000" w:themeColor="text1"/>
          <w:szCs w:val="24"/>
        </w:rPr>
        <w:t>.</w:t>
      </w:r>
    </w:p>
    <w:p w14:paraId="4B865532" w14:textId="77777777" w:rsidR="00FA2C59" w:rsidRPr="002F22CC" w:rsidRDefault="00FA2C59" w:rsidP="00C33EE1">
      <w:pPr>
        <w:pStyle w:val="ListParagraph"/>
        <w:shd w:val="clear" w:color="auto" w:fill="FFFFFF"/>
        <w:spacing w:after="0" w:line="240" w:lineRule="auto"/>
        <w:jc w:val="both"/>
        <w:rPr>
          <w:rFonts w:eastAsia="Times New Roman" w:cs="Times New Roman"/>
          <w:b/>
          <w:bCs/>
          <w:szCs w:val="24"/>
          <w:bdr w:val="none" w:sz="0" w:space="0" w:color="auto" w:frame="1"/>
        </w:rPr>
      </w:pPr>
    </w:p>
    <w:p w14:paraId="21643AE1" w14:textId="338FB9B7" w:rsidR="00E6640C" w:rsidRPr="002F22CC" w:rsidRDefault="00FE011D" w:rsidP="00C15FA7">
      <w:pPr>
        <w:pStyle w:val="ListParagraph"/>
        <w:shd w:val="clear" w:color="auto" w:fill="FFFFFF"/>
        <w:spacing w:after="0" w:line="240" w:lineRule="auto"/>
        <w:ind w:hanging="360"/>
        <w:rPr>
          <w:rFonts w:eastAsia="Times New Roman" w:cs="Times New Roman"/>
          <w:szCs w:val="24"/>
        </w:rPr>
      </w:pPr>
      <w:r w:rsidRPr="002F22CC">
        <w:rPr>
          <w:rFonts w:eastAsia="Times New Roman" w:cs="Times New Roman"/>
          <w:b/>
          <w:bCs/>
          <w:szCs w:val="24"/>
          <w:bdr w:val="none" w:sz="0" w:space="0" w:color="auto" w:frame="1"/>
        </w:rPr>
        <w:t>(</w:t>
      </w:r>
      <w:r w:rsidR="003269FD" w:rsidRPr="002F22CC">
        <w:rPr>
          <w:rFonts w:eastAsia="Times New Roman" w:cs="Times New Roman"/>
          <w:b/>
          <w:bCs/>
          <w:szCs w:val="24"/>
          <w:bdr w:val="none" w:sz="0" w:space="0" w:color="auto" w:frame="1"/>
        </w:rPr>
        <w:t>b</w:t>
      </w:r>
      <w:r w:rsidRPr="002F22CC">
        <w:rPr>
          <w:rFonts w:eastAsia="Times New Roman" w:cs="Times New Roman"/>
          <w:b/>
          <w:bCs/>
          <w:szCs w:val="24"/>
          <w:bdr w:val="none" w:sz="0" w:space="0" w:color="auto" w:frame="1"/>
        </w:rPr>
        <w:t>)</w:t>
      </w:r>
      <w:r w:rsidRPr="002F22CC">
        <w:rPr>
          <w:rFonts w:eastAsia="Times New Roman" w:cs="Times New Roman" w:hint="eastAsia"/>
          <w:b/>
          <w:bCs/>
          <w:szCs w:val="24"/>
          <w:bdr w:val="none" w:sz="0" w:space="0" w:color="auto" w:frame="1"/>
        </w:rPr>
        <w:t> </w:t>
      </w:r>
      <w:r w:rsidR="00E6640C" w:rsidRPr="002F22CC">
        <w:rPr>
          <w:rFonts w:eastAsia="Times New Roman" w:cs="Times New Roman"/>
          <w:b/>
          <w:bCs/>
          <w:szCs w:val="24"/>
          <w:bdr w:val="none" w:sz="0" w:space="0" w:color="auto" w:frame="1"/>
        </w:rPr>
        <w:t>Percent of Change for Prices.</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bdr w:val="none" w:sz="0" w:space="0" w:color="auto" w:frame="1"/>
        </w:rPr>
        <w:t>The percent of change will be calculated as follows:</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rPr>
        <w:br/>
      </w:r>
      <w:r w:rsidR="00E6640C" w:rsidRPr="002F22CC">
        <w:rPr>
          <w:rFonts w:eastAsia="Times New Roman" w:cs="Times New Roman"/>
          <w:szCs w:val="24"/>
        </w:rPr>
        <w:br/>
      </w:r>
      <w:r w:rsidR="00E6640C" w:rsidRPr="002F22CC">
        <w:rPr>
          <w:rFonts w:eastAsia="Times New Roman" w:cs="Times New Roman"/>
          <w:szCs w:val="24"/>
          <w:bdr w:val="none" w:sz="0" w:space="0" w:color="auto" w:frame="1"/>
        </w:rPr>
        <w:t>Percent Change = [(MI / BI) -1] x 100</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rPr>
        <w:br/>
      </w:r>
      <w:r w:rsidR="00E6640C" w:rsidRPr="002F22CC">
        <w:rPr>
          <w:rFonts w:eastAsia="Times New Roman" w:cs="Times New Roman"/>
          <w:szCs w:val="24"/>
        </w:rPr>
        <w:br/>
      </w:r>
      <w:r w:rsidR="00E6640C" w:rsidRPr="002F22CC">
        <w:rPr>
          <w:rFonts w:eastAsia="Times New Roman" w:cs="Times New Roman"/>
          <w:szCs w:val="24"/>
          <w:bdr w:val="none" w:sz="0" w:space="0" w:color="auto" w:frame="1"/>
        </w:rPr>
        <w:t>Where:</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rPr>
        <w:br/>
      </w:r>
      <w:r w:rsidR="00E6640C" w:rsidRPr="002F22CC">
        <w:rPr>
          <w:rFonts w:eastAsia="Times New Roman" w:cs="Times New Roman"/>
          <w:szCs w:val="24"/>
        </w:rPr>
        <w:br/>
      </w:r>
      <w:r w:rsidR="005D46FE" w:rsidRPr="002F22CC">
        <w:rPr>
          <w:rFonts w:eastAsia="Times New Roman" w:cs="Times New Roman"/>
          <w:szCs w:val="24"/>
          <w:bdr w:val="none" w:sz="0" w:space="0" w:color="auto" w:frame="1"/>
        </w:rPr>
        <w:t>MI</w:t>
      </w:r>
      <w:r w:rsidR="005D46FE" w:rsidRPr="002F22CC">
        <w:rPr>
          <w:rFonts w:eastAsia="Times New Roman" w:cs="Times New Roman" w:hint="eastAsia"/>
          <w:szCs w:val="24"/>
          <w:bdr w:val="none" w:sz="0" w:space="0" w:color="auto" w:frame="1"/>
        </w:rPr>
        <w:t> </w:t>
      </w:r>
      <w:r w:rsidR="005D46FE" w:rsidRPr="002F22CC">
        <w:rPr>
          <w:rFonts w:eastAsia="Times New Roman" w:cs="Times New Roman"/>
          <w:szCs w:val="24"/>
          <w:bdr w:val="none" w:sz="0" w:space="0" w:color="auto" w:frame="1"/>
        </w:rPr>
        <w:t>=</w:t>
      </w:r>
      <w:r w:rsidR="005D46FE" w:rsidRPr="002F22CC">
        <w:rPr>
          <w:rFonts w:eastAsia="Times New Roman" w:cs="Times New Roman" w:hint="eastAsia"/>
          <w:szCs w:val="24"/>
          <w:bdr w:val="none" w:sz="0" w:space="0" w:color="auto" w:frame="1"/>
        </w:rPr>
        <w:t> </w:t>
      </w:r>
      <w:r w:rsidR="005D46FE" w:rsidRPr="002F22CC">
        <w:rPr>
          <w:rFonts w:eastAsia="Times New Roman" w:cs="Times New Roman"/>
          <w:szCs w:val="24"/>
          <w:bdr w:val="none" w:sz="0" w:space="0" w:color="auto" w:frame="1"/>
        </w:rPr>
        <w:t>Material</w:t>
      </w:r>
      <w:r w:rsidR="00125BF5" w:rsidRPr="002F22CC">
        <w:rPr>
          <w:rFonts w:eastAsia="Times New Roman" w:cs="Times New Roman"/>
          <w:szCs w:val="24"/>
          <w:bdr w:val="none" w:sz="0" w:space="0" w:color="auto" w:frame="1"/>
        </w:rPr>
        <w:t xml:space="preserve"> Purchas</w:t>
      </w:r>
      <w:r w:rsidR="00E6640C" w:rsidRPr="002F22CC">
        <w:rPr>
          <w:rFonts w:eastAsia="Times New Roman" w:cs="Times New Roman"/>
          <w:szCs w:val="24"/>
          <w:bdr w:val="none" w:sz="0" w:space="0" w:color="auto" w:frame="1"/>
        </w:rPr>
        <w:t xml:space="preserve">e Date </w:t>
      </w:r>
      <w:r w:rsidR="00313D45" w:rsidRPr="002F22CC">
        <w:rPr>
          <w:rFonts w:eastAsia="Times New Roman" w:cs="Times New Roman"/>
          <w:szCs w:val="24"/>
          <w:bdr w:val="none" w:sz="0" w:space="0" w:color="auto" w:frame="1"/>
        </w:rPr>
        <w:t>Price</w:t>
      </w:r>
      <w:r w:rsidR="00E6640C" w:rsidRPr="002F22CC">
        <w:rPr>
          <w:rFonts w:eastAsia="Times New Roman" w:cs="Times New Roman"/>
          <w:szCs w:val="24"/>
          <w:bdr w:val="none" w:sz="0" w:space="0" w:color="auto" w:frame="1"/>
        </w:rPr>
        <w:t>. (</w:t>
      </w:r>
      <w:r w:rsidR="005D46FE" w:rsidRPr="002F22CC">
        <w:rPr>
          <w:rFonts w:eastAsia="Times New Roman" w:cs="Times New Roman"/>
          <w:szCs w:val="24"/>
          <w:bdr w:val="none" w:sz="0" w:space="0" w:color="auto" w:frame="1"/>
        </w:rPr>
        <w:t>The AMM</w:t>
      </w:r>
      <w:r w:rsidR="001044B4" w:rsidRPr="002F22CC">
        <w:rPr>
          <w:rFonts w:eastAsia="Times New Roman" w:cs="Times New Roman"/>
          <w:szCs w:val="24"/>
          <w:bdr w:val="none" w:sz="0" w:space="0" w:color="auto" w:frame="1"/>
        </w:rPr>
        <w:t xml:space="preserve"> posted price</w:t>
      </w:r>
      <w:r w:rsidR="00E6640C" w:rsidRPr="002F22CC">
        <w:rPr>
          <w:rFonts w:eastAsia="Times New Roman" w:cs="Times New Roman"/>
          <w:szCs w:val="24"/>
          <w:bdr w:val="none" w:sz="0" w:space="0" w:color="auto" w:frame="1"/>
        </w:rPr>
        <w:t xml:space="preserve"> for the month that the material is </w:t>
      </w:r>
      <w:r w:rsidR="00C42D56" w:rsidRPr="002F22CC">
        <w:rPr>
          <w:rFonts w:eastAsia="Times New Roman" w:cs="Times New Roman"/>
          <w:szCs w:val="24"/>
          <w:bdr w:val="none" w:sz="0" w:space="0" w:color="auto" w:frame="1"/>
        </w:rPr>
        <w:t xml:space="preserve">purchased) </w:t>
      </w:r>
      <w:r w:rsidR="00E6640C" w:rsidRPr="002F22CC">
        <w:rPr>
          <w:rFonts w:eastAsia="Times New Roman" w:cs="Times New Roman"/>
          <w:szCs w:val="24"/>
        </w:rPr>
        <w:br/>
      </w:r>
      <w:r w:rsidR="00E6640C" w:rsidRPr="002F22CC">
        <w:rPr>
          <w:rFonts w:eastAsia="Times New Roman" w:cs="Times New Roman"/>
          <w:szCs w:val="24"/>
        </w:rPr>
        <w:br/>
      </w:r>
      <w:r w:rsidR="005D46FE" w:rsidRPr="002F22CC">
        <w:rPr>
          <w:rFonts w:eastAsia="Times New Roman" w:cs="Times New Roman"/>
          <w:szCs w:val="24"/>
          <w:bdr w:val="none" w:sz="0" w:space="0" w:color="auto" w:frame="1"/>
        </w:rPr>
        <w:t>BI</w:t>
      </w:r>
      <w:r w:rsidR="005D46FE" w:rsidRPr="002F22CC">
        <w:rPr>
          <w:rFonts w:eastAsia="Times New Roman" w:cs="Times New Roman" w:hint="eastAsia"/>
          <w:szCs w:val="24"/>
          <w:bdr w:val="none" w:sz="0" w:space="0" w:color="auto" w:frame="1"/>
        </w:rPr>
        <w:t> </w:t>
      </w:r>
      <w:r w:rsidR="005D46FE" w:rsidRPr="002F22CC">
        <w:rPr>
          <w:rFonts w:eastAsia="Times New Roman" w:cs="Times New Roman"/>
          <w:szCs w:val="24"/>
          <w:bdr w:val="none" w:sz="0" w:space="0" w:color="auto" w:frame="1"/>
        </w:rPr>
        <w:t>=</w:t>
      </w:r>
      <w:r w:rsidR="005D46FE" w:rsidRPr="002F22CC">
        <w:rPr>
          <w:rFonts w:eastAsia="Times New Roman" w:cs="Times New Roman" w:hint="eastAsia"/>
          <w:szCs w:val="24"/>
          <w:bdr w:val="none" w:sz="0" w:space="0" w:color="auto" w:frame="1"/>
        </w:rPr>
        <w:t> </w:t>
      </w:r>
      <w:r w:rsidR="005D46FE" w:rsidRPr="002F22CC">
        <w:rPr>
          <w:rFonts w:eastAsia="Times New Roman" w:cs="Times New Roman"/>
          <w:szCs w:val="24"/>
          <w:bdr w:val="none" w:sz="0" w:space="0" w:color="auto" w:frame="1"/>
        </w:rPr>
        <w:t>Bid</w:t>
      </w:r>
      <w:r w:rsidR="00E6640C" w:rsidRPr="002F22CC">
        <w:rPr>
          <w:rFonts w:eastAsia="Times New Roman" w:cs="Times New Roman"/>
          <w:szCs w:val="24"/>
          <w:bdr w:val="none" w:sz="0" w:space="0" w:color="auto" w:frame="1"/>
        </w:rPr>
        <w:t xml:space="preserve"> Opening </w:t>
      </w:r>
      <w:r w:rsidR="00313D45" w:rsidRPr="002F22CC">
        <w:rPr>
          <w:rFonts w:eastAsia="Times New Roman" w:cs="Times New Roman"/>
          <w:szCs w:val="24"/>
          <w:bdr w:val="none" w:sz="0" w:space="0" w:color="auto" w:frame="1"/>
        </w:rPr>
        <w:t>Price</w:t>
      </w:r>
      <w:r w:rsidR="00E6640C" w:rsidRPr="002F22CC">
        <w:rPr>
          <w:rFonts w:eastAsia="Times New Roman" w:cs="Times New Roman"/>
          <w:szCs w:val="24"/>
          <w:bdr w:val="none" w:sz="0" w:space="0" w:color="auto" w:frame="1"/>
        </w:rPr>
        <w:t>. (</w:t>
      </w:r>
      <w:r w:rsidR="00313D45" w:rsidRPr="002F22CC">
        <w:rPr>
          <w:rFonts w:eastAsia="Times New Roman" w:cs="Times New Roman"/>
          <w:szCs w:val="24"/>
          <w:bdr w:val="none" w:sz="0" w:space="0" w:color="auto" w:frame="1"/>
        </w:rPr>
        <w:t>The</w:t>
      </w:r>
      <w:r w:rsidR="00E6640C" w:rsidRPr="002F22CC">
        <w:rPr>
          <w:rFonts w:eastAsia="Times New Roman" w:cs="Times New Roman"/>
          <w:szCs w:val="24"/>
          <w:bdr w:val="none" w:sz="0" w:space="0" w:color="auto" w:frame="1"/>
        </w:rPr>
        <w:t xml:space="preserve"> </w:t>
      </w:r>
      <w:r w:rsidR="00E255B9" w:rsidRPr="002F22CC">
        <w:rPr>
          <w:rFonts w:eastAsia="Times New Roman" w:cs="Times New Roman"/>
          <w:szCs w:val="24"/>
          <w:bdr w:val="none" w:sz="0" w:space="0" w:color="auto" w:frame="1"/>
        </w:rPr>
        <w:t>AMM established price</w:t>
      </w:r>
      <w:r w:rsidR="00E6640C" w:rsidRPr="002F22CC">
        <w:rPr>
          <w:rFonts w:eastAsia="Times New Roman" w:cs="Times New Roman"/>
          <w:szCs w:val="24"/>
          <w:bdr w:val="none" w:sz="0" w:space="0" w:color="auto" w:frame="1"/>
        </w:rPr>
        <w:t xml:space="preserve"> for the month in which the bid opening occurs)</w:t>
      </w:r>
      <w:r w:rsidR="00E6640C" w:rsidRPr="002F22CC">
        <w:rPr>
          <w:rFonts w:eastAsia="Times New Roman" w:cs="Times New Roman" w:hint="eastAsia"/>
          <w:szCs w:val="24"/>
          <w:bdr w:val="none" w:sz="0" w:space="0" w:color="auto" w:frame="1"/>
        </w:rPr>
        <w:t> </w:t>
      </w:r>
    </w:p>
    <w:p w14:paraId="637E6584" w14:textId="77777777" w:rsidR="00F14C1B" w:rsidRPr="002F22CC" w:rsidRDefault="00F14C1B" w:rsidP="00C33EE1">
      <w:pPr>
        <w:pStyle w:val="ListParagraph"/>
        <w:shd w:val="clear" w:color="auto" w:fill="FFFFFF"/>
        <w:spacing w:after="0" w:line="240" w:lineRule="auto"/>
        <w:jc w:val="both"/>
        <w:rPr>
          <w:rFonts w:eastAsia="Times New Roman" w:cs="Times New Roman"/>
          <w:szCs w:val="24"/>
        </w:rPr>
      </w:pPr>
    </w:p>
    <w:p w14:paraId="0FF7FA08" w14:textId="2BD45F39" w:rsidR="00F14C1B" w:rsidRPr="002F22CC" w:rsidRDefault="00FE011D" w:rsidP="00C15FA7">
      <w:pPr>
        <w:pStyle w:val="ListParagraph"/>
        <w:shd w:val="clear" w:color="auto" w:fill="FFFFFF"/>
        <w:spacing w:after="0" w:line="240" w:lineRule="auto"/>
        <w:ind w:hanging="360"/>
        <w:rPr>
          <w:rFonts w:eastAsia="Times New Roman" w:cs="Times New Roman"/>
          <w:szCs w:val="24"/>
        </w:rPr>
      </w:pPr>
      <w:r w:rsidRPr="002F22CC">
        <w:rPr>
          <w:rFonts w:eastAsia="Times New Roman" w:cs="Times New Roman"/>
          <w:b/>
          <w:bCs/>
          <w:szCs w:val="24"/>
          <w:bdr w:val="none" w:sz="0" w:space="0" w:color="auto" w:frame="1"/>
        </w:rPr>
        <w:t>(</w:t>
      </w:r>
      <w:r w:rsidR="0047572D" w:rsidRPr="002F22CC">
        <w:rPr>
          <w:rFonts w:eastAsia="Times New Roman" w:cs="Times New Roman"/>
          <w:b/>
          <w:bCs/>
          <w:szCs w:val="24"/>
          <w:bdr w:val="none" w:sz="0" w:space="0" w:color="auto" w:frame="1"/>
        </w:rPr>
        <w:t>c</w:t>
      </w:r>
      <w:r w:rsidRPr="002F22CC">
        <w:rPr>
          <w:rFonts w:eastAsia="Times New Roman" w:cs="Times New Roman"/>
          <w:b/>
          <w:bCs/>
          <w:szCs w:val="24"/>
          <w:bdr w:val="none" w:sz="0" w:space="0" w:color="auto" w:frame="1"/>
        </w:rPr>
        <w:t>)</w:t>
      </w:r>
      <w:r w:rsidRPr="002F22CC">
        <w:rPr>
          <w:rFonts w:eastAsia="Times New Roman" w:cs="Times New Roman" w:hint="eastAsia"/>
          <w:b/>
          <w:bCs/>
          <w:szCs w:val="24"/>
          <w:bdr w:val="none" w:sz="0" w:space="0" w:color="auto" w:frame="1"/>
        </w:rPr>
        <w:t> </w:t>
      </w:r>
      <w:r w:rsidR="00E6640C" w:rsidRPr="002F22CC">
        <w:rPr>
          <w:rFonts w:eastAsia="Times New Roman" w:cs="Times New Roman"/>
          <w:b/>
          <w:bCs/>
          <w:szCs w:val="24"/>
          <w:bdr w:val="none" w:sz="0" w:space="0" w:color="auto" w:frame="1"/>
        </w:rPr>
        <w:t>Maximum Increase or Decrease.</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bdr w:val="none" w:sz="0" w:space="0" w:color="auto" w:frame="1"/>
        </w:rPr>
        <w:t xml:space="preserve">The maximum increase or decrease of </w:t>
      </w:r>
      <w:r w:rsidR="00313D45" w:rsidRPr="002F22CC">
        <w:rPr>
          <w:rFonts w:eastAsia="Times New Roman" w:cs="Times New Roman"/>
          <w:szCs w:val="24"/>
          <w:bdr w:val="none" w:sz="0" w:space="0" w:color="auto" w:frame="1"/>
        </w:rPr>
        <w:t>100</w:t>
      </w:r>
      <w:r w:rsidR="00E6640C" w:rsidRPr="002F22CC">
        <w:rPr>
          <w:rFonts w:eastAsia="Times New Roman" w:cs="Times New Roman"/>
          <w:szCs w:val="24"/>
          <w:bdr w:val="none" w:sz="0" w:space="0" w:color="auto" w:frame="1"/>
        </w:rPr>
        <w:t xml:space="preserve"> percent is determined as follows:</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rPr>
        <w:br/>
      </w:r>
      <w:r w:rsidR="00E6640C" w:rsidRPr="002F22CC">
        <w:rPr>
          <w:rFonts w:eastAsia="Times New Roman" w:cs="Times New Roman"/>
          <w:szCs w:val="24"/>
        </w:rPr>
        <w:br/>
      </w:r>
      <w:r w:rsidR="00266CC9" w:rsidRPr="002F22CC">
        <w:rPr>
          <w:rFonts w:eastAsia="Times New Roman" w:cs="Times New Roman"/>
          <w:szCs w:val="24"/>
          <w:bdr w:val="none" w:sz="0" w:space="0" w:color="auto" w:frame="1"/>
        </w:rPr>
        <w:t>[</w:t>
      </w:r>
      <w:r w:rsidR="00E6640C" w:rsidRPr="002F22CC">
        <w:rPr>
          <w:rFonts w:eastAsia="Times New Roman" w:cs="Times New Roman"/>
          <w:szCs w:val="24"/>
          <w:bdr w:val="none" w:sz="0" w:space="0" w:color="auto" w:frame="1"/>
        </w:rPr>
        <w:t xml:space="preserve">(MI / BI) </w:t>
      </w:r>
      <w:r w:rsidR="00E6640C" w:rsidRPr="002F22CC">
        <w:rPr>
          <w:rFonts w:eastAsia="Times New Roman" w:cs="Times New Roman" w:hint="eastAsia"/>
          <w:szCs w:val="24"/>
          <w:bdr w:val="none" w:sz="0" w:space="0" w:color="auto" w:frame="1"/>
        </w:rPr>
        <w:t>–</w:t>
      </w:r>
      <w:r w:rsidR="00E6640C" w:rsidRPr="002F22CC">
        <w:rPr>
          <w:rFonts w:eastAsia="Times New Roman" w:cs="Times New Roman"/>
          <w:szCs w:val="24"/>
          <w:bdr w:val="none" w:sz="0" w:space="0" w:color="auto" w:frame="1"/>
        </w:rPr>
        <w:t xml:space="preserve"> D] = +/- </w:t>
      </w:r>
      <w:r w:rsidR="00313D45" w:rsidRPr="002F22CC">
        <w:rPr>
          <w:rFonts w:eastAsia="Times New Roman" w:cs="Times New Roman"/>
          <w:szCs w:val="24"/>
          <w:bdr w:val="none" w:sz="0" w:space="0" w:color="auto" w:frame="1"/>
        </w:rPr>
        <w:t>1</w:t>
      </w:r>
      <w:r w:rsidR="00E6640C" w:rsidRPr="002F22CC">
        <w:rPr>
          <w:rFonts w:eastAsia="Times New Roman" w:cs="Times New Roman"/>
          <w:szCs w:val="24"/>
          <w:bdr w:val="none" w:sz="0" w:space="0" w:color="auto" w:frame="1"/>
        </w:rPr>
        <w:t xml:space="preserve"> max</w:t>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rPr>
        <w:br/>
      </w:r>
      <w:r w:rsidR="00E6640C" w:rsidRPr="002F22CC">
        <w:rPr>
          <w:rFonts w:eastAsia="Times New Roman" w:cs="Times New Roman"/>
          <w:szCs w:val="24"/>
        </w:rPr>
        <w:br/>
      </w:r>
      <w:r w:rsidR="00E6640C" w:rsidRPr="002F22CC">
        <w:rPr>
          <w:rFonts w:eastAsia="Times New Roman" w:cs="Times New Roman" w:hint="eastAsia"/>
          <w:szCs w:val="24"/>
          <w:bdr w:val="none" w:sz="0" w:space="0" w:color="auto" w:frame="1"/>
        </w:rPr>
        <w:t> </w:t>
      </w:r>
      <w:r w:rsidR="00E6640C" w:rsidRPr="002F22CC">
        <w:rPr>
          <w:rFonts w:eastAsia="Times New Roman" w:cs="Times New Roman"/>
          <w:szCs w:val="24"/>
          <w:bdr w:val="none" w:sz="0" w:space="0" w:color="auto" w:frame="1"/>
        </w:rPr>
        <w:t>D = 1.</w:t>
      </w:r>
      <w:r w:rsidR="00AE79CC" w:rsidRPr="002F22CC">
        <w:rPr>
          <w:rFonts w:eastAsia="Times New Roman" w:cs="Times New Roman"/>
          <w:szCs w:val="24"/>
          <w:bdr w:val="none" w:sz="0" w:space="0" w:color="auto" w:frame="1"/>
        </w:rPr>
        <w:t>05</w:t>
      </w:r>
      <w:r w:rsidR="00E6640C" w:rsidRPr="002F22CC">
        <w:rPr>
          <w:rFonts w:eastAsia="Times New Roman" w:cs="Times New Roman"/>
          <w:szCs w:val="24"/>
          <w:bdr w:val="none" w:sz="0" w:space="0" w:color="auto" w:frame="1"/>
        </w:rPr>
        <w:t xml:space="preserve"> when increase is </w:t>
      </w:r>
      <w:r w:rsidR="00AE79CC" w:rsidRPr="002F22CC">
        <w:rPr>
          <w:rFonts w:eastAsia="Times New Roman" w:cs="Times New Roman"/>
          <w:szCs w:val="24"/>
          <w:bdr w:val="none" w:sz="0" w:space="0" w:color="auto" w:frame="1"/>
        </w:rPr>
        <w:t>5</w:t>
      </w:r>
      <w:r w:rsidR="00E6640C" w:rsidRPr="002F22CC">
        <w:rPr>
          <w:rFonts w:eastAsia="Times New Roman" w:cs="Times New Roman"/>
          <w:szCs w:val="24"/>
          <w:bdr w:val="none" w:sz="0" w:space="0" w:color="auto" w:frame="1"/>
        </w:rPr>
        <w:t>%; 0.9</w:t>
      </w:r>
      <w:r w:rsidR="00AE79CC" w:rsidRPr="002F22CC">
        <w:rPr>
          <w:rFonts w:eastAsia="Times New Roman" w:cs="Times New Roman"/>
          <w:szCs w:val="24"/>
          <w:bdr w:val="none" w:sz="0" w:space="0" w:color="auto" w:frame="1"/>
        </w:rPr>
        <w:t>5</w:t>
      </w:r>
      <w:r w:rsidR="00E6640C" w:rsidRPr="002F22CC">
        <w:rPr>
          <w:rFonts w:eastAsia="Times New Roman" w:cs="Times New Roman"/>
          <w:szCs w:val="24"/>
          <w:bdr w:val="none" w:sz="0" w:space="0" w:color="auto" w:frame="1"/>
        </w:rPr>
        <w:t xml:space="preserve"> when decrease is </w:t>
      </w:r>
      <w:r w:rsidR="00AE79CC" w:rsidRPr="002F22CC">
        <w:rPr>
          <w:rFonts w:eastAsia="Times New Roman" w:cs="Times New Roman"/>
          <w:szCs w:val="24"/>
          <w:bdr w:val="none" w:sz="0" w:space="0" w:color="auto" w:frame="1"/>
        </w:rPr>
        <w:t>5</w:t>
      </w:r>
      <w:r w:rsidR="00E6640C" w:rsidRPr="002F22CC">
        <w:rPr>
          <w:rFonts w:eastAsia="Times New Roman" w:cs="Times New Roman"/>
          <w:szCs w:val="24"/>
          <w:bdr w:val="none" w:sz="0" w:space="0" w:color="auto" w:frame="1"/>
        </w:rPr>
        <w:t>% adjustment.</w:t>
      </w:r>
      <w:r w:rsidR="00E6640C" w:rsidRPr="002F22CC">
        <w:rPr>
          <w:rFonts w:eastAsia="Times New Roman" w:cs="Times New Roman" w:hint="eastAsia"/>
          <w:szCs w:val="24"/>
          <w:bdr w:val="none" w:sz="0" w:space="0" w:color="auto" w:frame="1"/>
        </w:rPr>
        <w:t> </w:t>
      </w:r>
    </w:p>
    <w:p w14:paraId="373FCD37" w14:textId="77777777" w:rsidR="00F14C1B" w:rsidRPr="002F22CC" w:rsidRDefault="00F14C1B" w:rsidP="00C33EE1">
      <w:pPr>
        <w:pStyle w:val="ListParagraph"/>
        <w:spacing w:after="0" w:line="240" w:lineRule="auto"/>
        <w:jc w:val="both"/>
        <w:rPr>
          <w:rFonts w:eastAsia="Times New Roman" w:cs="Times New Roman"/>
          <w:b/>
          <w:bCs/>
          <w:szCs w:val="24"/>
          <w:bdr w:val="none" w:sz="0" w:space="0" w:color="auto" w:frame="1"/>
        </w:rPr>
      </w:pPr>
    </w:p>
    <w:p w14:paraId="13CDD154" w14:textId="0D55DAF6" w:rsidR="00F14C1B" w:rsidRPr="002F22CC" w:rsidRDefault="00907C3D" w:rsidP="00C15FA7">
      <w:pPr>
        <w:pStyle w:val="ListParagraph"/>
        <w:shd w:val="clear" w:color="auto" w:fill="FFFFFF"/>
        <w:spacing w:after="0" w:line="240" w:lineRule="auto"/>
        <w:ind w:hanging="360"/>
        <w:rPr>
          <w:rFonts w:eastAsia="Times New Roman" w:cs="Times New Roman"/>
          <w:szCs w:val="24"/>
        </w:rPr>
      </w:pPr>
      <w:r w:rsidRPr="002F22CC">
        <w:rPr>
          <w:rFonts w:eastAsia="Times New Roman" w:cs="Times New Roman"/>
          <w:b/>
          <w:bCs/>
          <w:szCs w:val="24"/>
          <w:bdr w:val="none" w:sz="0" w:space="0" w:color="auto" w:frame="1"/>
        </w:rPr>
        <w:t>(</w:t>
      </w:r>
      <w:r w:rsidR="0030513B" w:rsidRPr="002F22CC">
        <w:rPr>
          <w:rFonts w:eastAsia="Times New Roman" w:cs="Times New Roman"/>
          <w:b/>
          <w:bCs/>
          <w:szCs w:val="24"/>
          <w:bdr w:val="none" w:sz="0" w:space="0" w:color="auto" w:frame="1"/>
        </w:rPr>
        <w:t>d</w:t>
      </w:r>
      <w:r w:rsidRPr="002F22CC">
        <w:rPr>
          <w:rFonts w:eastAsia="Times New Roman" w:cs="Times New Roman"/>
          <w:b/>
          <w:bCs/>
          <w:szCs w:val="24"/>
          <w:bdr w:val="none" w:sz="0" w:space="0" w:color="auto" w:frame="1"/>
        </w:rPr>
        <w:t>) </w:t>
      </w:r>
      <w:r w:rsidR="00E6640C" w:rsidRPr="002F22CC">
        <w:rPr>
          <w:rFonts w:eastAsia="Times New Roman" w:cs="Times New Roman"/>
          <w:b/>
          <w:bCs/>
          <w:szCs w:val="24"/>
          <w:bdr w:val="none" w:sz="0" w:space="0" w:color="auto" w:frame="1"/>
        </w:rPr>
        <w:t>Price Adjustment.</w:t>
      </w:r>
      <w:r w:rsidR="00E6640C" w:rsidRPr="002F22CC">
        <w:rPr>
          <w:rFonts w:eastAsia="Times New Roman" w:cs="Times New Roman"/>
          <w:szCs w:val="24"/>
          <w:bdr w:val="none" w:sz="0" w:space="0" w:color="auto" w:frame="1"/>
        </w:rPr>
        <w:t> Computations for the Price Adjustment will be as follows: </w:t>
      </w:r>
      <w:r w:rsidR="00E6640C" w:rsidRPr="002F22CC">
        <w:rPr>
          <w:rFonts w:eastAsia="Times New Roman" w:cs="Times New Roman"/>
          <w:szCs w:val="24"/>
        </w:rPr>
        <w:br/>
      </w:r>
      <w:r w:rsidR="00E6640C" w:rsidRPr="002F22CC">
        <w:rPr>
          <w:rFonts w:eastAsia="Times New Roman" w:cs="Times New Roman"/>
          <w:szCs w:val="24"/>
        </w:rPr>
        <w:br/>
      </w:r>
      <w:r w:rsidR="005D46FE" w:rsidRPr="002F22CC">
        <w:rPr>
          <w:rFonts w:eastAsia="Times New Roman" w:cs="Times New Roman"/>
          <w:szCs w:val="24"/>
          <w:bdr w:val="none" w:sz="0" w:space="0" w:color="auto" w:frame="1"/>
        </w:rPr>
        <w:t>PA = [</w:t>
      </w:r>
      <w:r w:rsidR="00E6640C" w:rsidRPr="002F22CC">
        <w:rPr>
          <w:rFonts w:eastAsia="Times New Roman" w:cs="Times New Roman"/>
          <w:szCs w:val="24"/>
          <w:bdr w:val="none" w:sz="0" w:space="0" w:color="auto" w:frame="1"/>
        </w:rPr>
        <w:t>(MI / BI) – D] x (CB) x (Q / 100) </w:t>
      </w:r>
      <w:r w:rsidR="00E6640C" w:rsidRPr="002F22CC">
        <w:rPr>
          <w:rFonts w:eastAsia="Times New Roman" w:cs="Times New Roman"/>
          <w:szCs w:val="24"/>
        </w:rPr>
        <w:br/>
      </w:r>
      <w:r w:rsidR="00E6640C" w:rsidRPr="002F22CC">
        <w:rPr>
          <w:rFonts w:eastAsia="Times New Roman" w:cs="Times New Roman"/>
          <w:szCs w:val="24"/>
        </w:rPr>
        <w:br/>
      </w:r>
      <w:r w:rsidR="00E6640C" w:rsidRPr="002F22CC">
        <w:rPr>
          <w:rFonts w:eastAsia="Times New Roman" w:cs="Times New Roman"/>
          <w:szCs w:val="24"/>
          <w:bdr w:val="none" w:sz="0" w:space="0" w:color="auto" w:frame="1"/>
        </w:rPr>
        <w:t>Where: </w:t>
      </w:r>
    </w:p>
    <w:p w14:paraId="59E435B8" w14:textId="77777777" w:rsidR="00F14C1B" w:rsidRPr="002F22CC" w:rsidRDefault="00F14C1B" w:rsidP="00C33EE1">
      <w:pPr>
        <w:pStyle w:val="ListParagraph"/>
        <w:spacing w:after="0" w:line="240" w:lineRule="auto"/>
        <w:jc w:val="both"/>
        <w:rPr>
          <w:rFonts w:eastAsia="Times New Roman" w:cs="Times New Roman"/>
          <w:szCs w:val="24"/>
          <w:bdr w:val="none" w:sz="0" w:space="0" w:color="auto" w:frame="1"/>
        </w:rPr>
      </w:pPr>
    </w:p>
    <w:p w14:paraId="465197C9" w14:textId="1B096C84" w:rsidR="00F14C1B" w:rsidRPr="002F22CC" w:rsidRDefault="005D46FE" w:rsidP="00C33EE1">
      <w:pPr>
        <w:shd w:val="clear" w:color="auto" w:fill="FFFFFF"/>
        <w:tabs>
          <w:tab w:val="left" w:pos="1800"/>
        </w:tabs>
        <w:spacing w:after="0" w:line="240" w:lineRule="auto"/>
        <w:ind w:left="720"/>
        <w:jc w:val="both"/>
        <w:rPr>
          <w:rFonts w:eastAsia="Times New Roman" w:cs="Times New Roman"/>
          <w:szCs w:val="24"/>
          <w:bdr w:val="none" w:sz="0" w:space="0" w:color="auto" w:frame="1"/>
        </w:rPr>
      </w:pPr>
      <w:r w:rsidRPr="002F22CC">
        <w:rPr>
          <w:rFonts w:eastAsia="Times New Roman" w:cs="Times New Roman"/>
          <w:szCs w:val="24"/>
          <w:bdr w:val="none" w:sz="0" w:space="0" w:color="auto" w:frame="1"/>
        </w:rPr>
        <w:t>PA </w:t>
      </w:r>
      <w:r w:rsidR="00891A65" w:rsidRPr="002F22CC">
        <w:rPr>
          <w:rFonts w:eastAsia="Times New Roman" w:cs="Times New Roman"/>
          <w:szCs w:val="24"/>
          <w:bdr w:val="none" w:sz="0" w:space="0" w:color="auto" w:frame="1"/>
        </w:rPr>
        <w:t>= Price</w:t>
      </w:r>
      <w:r w:rsidR="00E6640C" w:rsidRPr="002F22CC">
        <w:rPr>
          <w:rFonts w:eastAsia="Times New Roman" w:cs="Times New Roman"/>
          <w:szCs w:val="24"/>
          <w:bdr w:val="none" w:sz="0" w:space="0" w:color="auto" w:frame="1"/>
        </w:rPr>
        <w:t xml:space="preserve"> Adjustment for the current month</w:t>
      </w:r>
      <w:r w:rsidR="00E6640C" w:rsidRPr="002F22CC">
        <w:rPr>
          <w:rFonts w:eastAsia="Times New Roman" w:cs="Times New Roman" w:hint="eastAsia"/>
          <w:szCs w:val="24"/>
          <w:bdr w:val="none" w:sz="0" w:space="0" w:color="auto" w:frame="1"/>
        </w:rPr>
        <w:t> </w:t>
      </w:r>
    </w:p>
    <w:p w14:paraId="77B6DE7C" w14:textId="77777777" w:rsidR="00F14C1B" w:rsidRPr="002F22CC" w:rsidRDefault="00F14C1B" w:rsidP="00C33EE1">
      <w:pPr>
        <w:pStyle w:val="ListParagraph"/>
        <w:shd w:val="clear" w:color="auto" w:fill="FFFFFF"/>
        <w:spacing w:after="0" w:line="240" w:lineRule="auto"/>
        <w:jc w:val="both"/>
        <w:rPr>
          <w:rFonts w:eastAsia="Times New Roman" w:cs="Times New Roman"/>
          <w:szCs w:val="24"/>
          <w:bdr w:val="none" w:sz="0" w:space="0" w:color="auto" w:frame="1"/>
        </w:rPr>
      </w:pPr>
    </w:p>
    <w:p w14:paraId="086F70D7" w14:textId="77777777" w:rsidR="00F14C1B" w:rsidRPr="008E5CB2" w:rsidRDefault="005D46FE" w:rsidP="00C33EE1">
      <w:pPr>
        <w:pStyle w:val="ListParagraph"/>
        <w:shd w:val="clear" w:color="auto" w:fill="FFFFFF"/>
        <w:spacing w:after="0" w:line="240" w:lineRule="auto"/>
        <w:jc w:val="both"/>
        <w:rPr>
          <w:rFonts w:eastAsia="Times New Roman" w:cs="Times New Roman"/>
          <w:szCs w:val="24"/>
          <w:bdr w:val="none" w:sz="0" w:space="0" w:color="auto" w:frame="1"/>
        </w:rPr>
      </w:pPr>
      <w:r w:rsidRPr="008E5CB2">
        <w:rPr>
          <w:rFonts w:eastAsia="Times New Roman" w:cs="Times New Roman"/>
          <w:szCs w:val="24"/>
          <w:bdr w:val="none" w:sz="0" w:space="0" w:color="auto" w:frame="1"/>
        </w:rPr>
        <w:t>MI =</w:t>
      </w:r>
      <w:r w:rsidR="00E6640C" w:rsidRPr="008E5CB2">
        <w:rPr>
          <w:rFonts w:eastAsia="Times New Roman" w:cs="Times New Roman"/>
          <w:szCs w:val="24"/>
          <w:bdr w:val="none" w:sz="0" w:space="0" w:color="auto" w:frame="1"/>
        </w:rPr>
        <w:t>   </w:t>
      </w:r>
      <w:r w:rsidR="00125BF5" w:rsidRPr="008E5CB2">
        <w:rPr>
          <w:rFonts w:eastAsia="Times New Roman" w:cs="Times New Roman"/>
          <w:szCs w:val="24"/>
          <w:bdr w:val="none" w:sz="0" w:space="0" w:color="auto" w:frame="1"/>
        </w:rPr>
        <w:t>Material Purchase Date P</w:t>
      </w:r>
      <w:r w:rsidR="007301E8" w:rsidRPr="008E5CB2">
        <w:rPr>
          <w:rFonts w:eastAsia="Times New Roman" w:cs="Times New Roman"/>
          <w:szCs w:val="24"/>
          <w:bdr w:val="none" w:sz="0" w:space="0" w:color="auto" w:frame="1"/>
        </w:rPr>
        <w:t>rice</w:t>
      </w:r>
      <w:r w:rsidR="00E6640C" w:rsidRPr="008E5CB2">
        <w:rPr>
          <w:rFonts w:eastAsia="Times New Roman" w:cs="Times New Roman"/>
          <w:szCs w:val="24"/>
          <w:bdr w:val="none" w:sz="0" w:space="0" w:color="auto" w:frame="1"/>
        </w:rPr>
        <w:t xml:space="preserve">. (The </w:t>
      </w:r>
      <w:r w:rsidR="00E255B9" w:rsidRPr="008E5CB2">
        <w:rPr>
          <w:rFonts w:eastAsia="Times New Roman" w:cs="Times New Roman"/>
          <w:szCs w:val="24"/>
          <w:bdr w:val="none" w:sz="0" w:space="0" w:color="auto" w:frame="1"/>
        </w:rPr>
        <w:t>AMM established price</w:t>
      </w:r>
      <w:r w:rsidR="00E6640C" w:rsidRPr="008E5CB2">
        <w:rPr>
          <w:rFonts w:eastAsia="Times New Roman" w:cs="Times New Roman"/>
          <w:szCs w:val="24"/>
          <w:bdr w:val="none" w:sz="0" w:space="0" w:color="auto" w:frame="1"/>
        </w:rPr>
        <w:t xml:space="preserve"> for the month that the contractor or fabricator purchases </w:t>
      </w:r>
      <w:r w:rsidR="007301E8" w:rsidRPr="008E5CB2">
        <w:rPr>
          <w:rFonts w:eastAsia="Times New Roman" w:cs="Times New Roman"/>
          <w:szCs w:val="24"/>
          <w:bdr w:val="none" w:sz="0" w:space="0" w:color="auto" w:frame="1"/>
        </w:rPr>
        <w:t>material)</w:t>
      </w:r>
      <w:r w:rsidR="00E6640C" w:rsidRPr="008E5CB2">
        <w:rPr>
          <w:rFonts w:eastAsia="Times New Roman" w:cs="Times New Roman"/>
          <w:szCs w:val="24"/>
          <w:bdr w:val="none" w:sz="0" w:space="0" w:color="auto" w:frame="1"/>
        </w:rPr>
        <w:t> </w:t>
      </w:r>
    </w:p>
    <w:p w14:paraId="1C73DE8F" w14:textId="77777777" w:rsidR="00F14C1B" w:rsidRPr="008E5CB2" w:rsidRDefault="00F14C1B" w:rsidP="00C33EE1">
      <w:pPr>
        <w:pStyle w:val="ListParagraph"/>
        <w:shd w:val="clear" w:color="auto" w:fill="FFFFFF"/>
        <w:spacing w:after="0" w:line="240" w:lineRule="auto"/>
        <w:jc w:val="both"/>
        <w:rPr>
          <w:rFonts w:eastAsia="Times New Roman" w:cs="Times New Roman"/>
          <w:szCs w:val="24"/>
          <w:bdr w:val="none" w:sz="0" w:space="0" w:color="auto" w:frame="1"/>
        </w:rPr>
      </w:pPr>
    </w:p>
    <w:p w14:paraId="5164F9CF" w14:textId="77777777" w:rsidR="00F14C1B" w:rsidRPr="008E5CB2" w:rsidRDefault="005D46FE" w:rsidP="00C33EE1">
      <w:pPr>
        <w:pStyle w:val="ListParagraph"/>
        <w:shd w:val="clear" w:color="auto" w:fill="FFFFFF"/>
        <w:spacing w:after="0" w:line="240" w:lineRule="auto"/>
        <w:jc w:val="both"/>
        <w:rPr>
          <w:rFonts w:eastAsia="Times New Roman" w:cs="Times New Roman"/>
          <w:szCs w:val="24"/>
          <w:bdr w:val="none" w:sz="0" w:space="0" w:color="auto" w:frame="1"/>
        </w:rPr>
      </w:pPr>
      <w:r w:rsidRPr="008E5CB2">
        <w:rPr>
          <w:rFonts w:eastAsia="Times New Roman" w:cs="Times New Roman"/>
          <w:szCs w:val="24"/>
          <w:bdr w:val="none" w:sz="0" w:space="0" w:color="auto" w:frame="1"/>
        </w:rPr>
        <w:t>BI =</w:t>
      </w:r>
      <w:r w:rsidR="00E6640C" w:rsidRPr="008E5CB2">
        <w:rPr>
          <w:rFonts w:eastAsia="Times New Roman" w:cs="Times New Roman"/>
          <w:szCs w:val="24"/>
          <w:bdr w:val="none" w:sz="0" w:space="0" w:color="auto" w:frame="1"/>
        </w:rPr>
        <w:t xml:space="preserve"> Bid Opening </w:t>
      </w:r>
      <w:r w:rsidR="007301E8" w:rsidRPr="008E5CB2">
        <w:rPr>
          <w:rFonts w:eastAsia="Times New Roman" w:cs="Times New Roman"/>
          <w:szCs w:val="24"/>
          <w:bdr w:val="none" w:sz="0" w:space="0" w:color="auto" w:frame="1"/>
        </w:rPr>
        <w:t>Price</w:t>
      </w:r>
      <w:r w:rsidR="00E6640C" w:rsidRPr="008E5CB2">
        <w:rPr>
          <w:rFonts w:eastAsia="Times New Roman" w:cs="Times New Roman"/>
          <w:szCs w:val="24"/>
          <w:bdr w:val="none" w:sz="0" w:space="0" w:color="auto" w:frame="1"/>
        </w:rPr>
        <w:t>. (</w:t>
      </w:r>
      <w:r w:rsidR="00E255B9" w:rsidRPr="008E5CB2">
        <w:rPr>
          <w:rFonts w:eastAsia="Times New Roman" w:cs="Times New Roman"/>
          <w:szCs w:val="24"/>
          <w:bdr w:val="none" w:sz="0" w:space="0" w:color="auto" w:frame="1"/>
        </w:rPr>
        <w:t>The</w:t>
      </w:r>
      <w:r w:rsidR="00E6640C" w:rsidRPr="008E5CB2">
        <w:rPr>
          <w:rFonts w:eastAsia="Times New Roman" w:cs="Times New Roman"/>
          <w:szCs w:val="24"/>
          <w:bdr w:val="none" w:sz="0" w:space="0" w:color="auto" w:frame="1"/>
        </w:rPr>
        <w:t xml:space="preserve"> </w:t>
      </w:r>
      <w:r w:rsidR="00E255B9" w:rsidRPr="008E5CB2">
        <w:rPr>
          <w:rFonts w:eastAsia="Times New Roman" w:cs="Times New Roman"/>
          <w:szCs w:val="24"/>
          <w:bdr w:val="none" w:sz="0" w:space="0" w:color="auto" w:frame="1"/>
        </w:rPr>
        <w:t xml:space="preserve">AMM established price </w:t>
      </w:r>
      <w:r w:rsidR="00E6640C" w:rsidRPr="008E5CB2">
        <w:rPr>
          <w:rFonts w:eastAsia="Times New Roman" w:cs="Times New Roman"/>
          <w:szCs w:val="24"/>
          <w:bdr w:val="none" w:sz="0" w:space="0" w:color="auto" w:frame="1"/>
        </w:rPr>
        <w:t>for the month in which the bid opening occurs) </w:t>
      </w:r>
    </w:p>
    <w:p w14:paraId="39AD645D" w14:textId="77777777" w:rsidR="00F14C1B" w:rsidRPr="008E5CB2" w:rsidRDefault="00F14C1B"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p>
    <w:p w14:paraId="6FC72633" w14:textId="66B629E1" w:rsidR="00F14C1B" w:rsidRPr="008E5CB2" w:rsidRDefault="005D46FE"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r w:rsidRPr="008E5CB2">
        <w:rPr>
          <w:rFonts w:eastAsia="Times New Roman" w:cs="Times New Roman"/>
          <w:szCs w:val="24"/>
          <w:bdr w:val="none" w:sz="0" w:space="0" w:color="auto" w:frame="1"/>
        </w:rPr>
        <w:t>CB </w:t>
      </w:r>
      <w:r w:rsidR="00891A65" w:rsidRPr="008E5CB2">
        <w:rPr>
          <w:rFonts w:eastAsia="Times New Roman" w:cs="Times New Roman"/>
          <w:szCs w:val="24"/>
          <w:bdr w:val="none" w:sz="0" w:space="0" w:color="auto" w:frame="1"/>
        </w:rPr>
        <w:t>= Cost</w:t>
      </w:r>
      <w:r w:rsidR="00E6640C" w:rsidRPr="008E5CB2">
        <w:rPr>
          <w:rFonts w:eastAsia="Times New Roman" w:cs="Times New Roman"/>
          <w:szCs w:val="24"/>
          <w:bdr w:val="none" w:sz="0" w:space="0" w:color="auto" w:frame="1"/>
        </w:rPr>
        <w:t xml:space="preserve"> Basis in dollars per CWT (100 lbs.) at time of bid, calculated as follows: </w:t>
      </w:r>
    </w:p>
    <w:p w14:paraId="2243B188" w14:textId="77777777" w:rsidR="00F14C1B" w:rsidRPr="008E5CB2" w:rsidRDefault="00F14C1B"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p>
    <w:p w14:paraId="344EB644" w14:textId="78E15E3E" w:rsidR="00F14C1B" w:rsidRPr="008E5CB2" w:rsidRDefault="005D46FE"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r w:rsidRPr="008E5CB2">
        <w:rPr>
          <w:rFonts w:eastAsia="Times New Roman" w:cs="Times New Roman"/>
          <w:szCs w:val="24"/>
          <w:bdr w:val="none" w:sz="0" w:space="0" w:color="auto" w:frame="1"/>
        </w:rPr>
        <w:t>CB </w:t>
      </w:r>
      <w:r w:rsidR="00891A65" w:rsidRPr="008E5CB2">
        <w:rPr>
          <w:rFonts w:eastAsia="Times New Roman" w:cs="Times New Roman"/>
          <w:szCs w:val="24"/>
          <w:bdr w:val="none" w:sz="0" w:space="0" w:color="auto" w:frame="1"/>
        </w:rPr>
        <w:t>= Price</w:t>
      </w:r>
      <w:r w:rsidR="00E6640C" w:rsidRPr="008E5CB2">
        <w:rPr>
          <w:rFonts w:eastAsia="Times New Roman" w:cs="Times New Roman"/>
          <w:szCs w:val="24"/>
          <w:bdr w:val="none" w:sz="0" w:space="0" w:color="auto" w:frame="1"/>
        </w:rPr>
        <w:t xml:space="preserve"> invoiced per CWT x (BI/MI) </w:t>
      </w:r>
    </w:p>
    <w:p w14:paraId="54A03FC1" w14:textId="77777777" w:rsidR="00F14C1B" w:rsidRPr="008E5CB2" w:rsidRDefault="00F14C1B"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p>
    <w:p w14:paraId="7976B8AE" w14:textId="19CACD11" w:rsidR="00F14C1B" w:rsidRPr="008E5CB2" w:rsidRDefault="00891A65"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r w:rsidRPr="008E5CB2">
        <w:rPr>
          <w:rFonts w:eastAsia="Times New Roman" w:cs="Times New Roman"/>
          <w:szCs w:val="24"/>
          <w:bdr w:val="none" w:sz="0" w:space="0" w:color="auto" w:frame="1"/>
        </w:rPr>
        <w:t>D = 1.05</w:t>
      </w:r>
      <w:r w:rsidR="00E6640C" w:rsidRPr="008E5CB2">
        <w:rPr>
          <w:rFonts w:eastAsia="Times New Roman" w:cs="Times New Roman"/>
          <w:szCs w:val="24"/>
          <w:bdr w:val="none" w:sz="0" w:space="0" w:color="auto" w:frame="1"/>
        </w:rPr>
        <w:t xml:space="preserve"> when increase is </w:t>
      </w:r>
      <w:r w:rsidR="007301E8" w:rsidRPr="008E5CB2">
        <w:rPr>
          <w:rFonts w:eastAsia="Times New Roman" w:cs="Times New Roman"/>
          <w:szCs w:val="24"/>
          <w:bdr w:val="none" w:sz="0" w:space="0" w:color="auto" w:frame="1"/>
        </w:rPr>
        <w:t>5</w:t>
      </w:r>
      <w:r w:rsidR="00E6640C" w:rsidRPr="008E5CB2">
        <w:rPr>
          <w:rFonts w:eastAsia="Times New Roman" w:cs="Times New Roman"/>
          <w:szCs w:val="24"/>
          <w:bdr w:val="none" w:sz="0" w:space="0" w:color="auto" w:frame="1"/>
        </w:rPr>
        <w:t>%; 0.9</w:t>
      </w:r>
      <w:r w:rsidR="00300E43" w:rsidRPr="008E5CB2">
        <w:rPr>
          <w:rFonts w:eastAsia="Times New Roman" w:cs="Times New Roman"/>
          <w:szCs w:val="24"/>
          <w:bdr w:val="none" w:sz="0" w:space="0" w:color="auto" w:frame="1"/>
        </w:rPr>
        <w:t>5</w:t>
      </w:r>
      <w:r w:rsidR="00E6640C" w:rsidRPr="008E5CB2">
        <w:rPr>
          <w:rFonts w:eastAsia="Times New Roman" w:cs="Times New Roman"/>
          <w:szCs w:val="24"/>
          <w:bdr w:val="none" w:sz="0" w:space="0" w:color="auto" w:frame="1"/>
        </w:rPr>
        <w:t xml:space="preserve"> when decrease is </w:t>
      </w:r>
      <w:r w:rsidR="00300E43" w:rsidRPr="008E5CB2">
        <w:rPr>
          <w:rFonts w:eastAsia="Times New Roman" w:cs="Times New Roman"/>
          <w:szCs w:val="24"/>
          <w:bdr w:val="none" w:sz="0" w:space="0" w:color="auto" w:frame="1"/>
        </w:rPr>
        <w:t>5</w:t>
      </w:r>
      <w:r w:rsidR="00E6640C" w:rsidRPr="008E5CB2">
        <w:rPr>
          <w:rFonts w:eastAsia="Times New Roman" w:cs="Times New Roman"/>
          <w:szCs w:val="24"/>
          <w:bdr w:val="none" w:sz="0" w:space="0" w:color="auto" w:frame="1"/>
        </w:rPr>
        <w:t>%  </w:t>
      </w:r>
    </w:p>
    <w:p w14:paraId="1237875C" w14:textId="77777777" w:rsidR="00F14C1B" w:rsidRPr="008E5CB2" w:rsidRDefault="00F14C1B" w:rsidP="00C33EE1">
      <w:pPr>
        <w:pStyle w:val="ListParagraph"/>
        <w:shd w:val="clear" w:color="auto" w:fill="FFFFFF"/>
        <w:spacing w:before="100" w:beforeAutospacing="1" w:after="100" w:afterAutospacing="1" w:line="240" w:lineRule="auto"/>
        <w:jc w:val="both"/>
        <w:rPr>
          <w:rFonts w:eastAsia="Times New Roman" w:cs="Times New Roman"/>
          <w:szCs w:val="24"/>
          <w:bdr w:val="none" w:sz="0" w:space="0" w:color="auto" w:frame="1"/>
        </w:rPr>
      </w:pPr>
    </w:p>
    <w:p w14:paraId="75027167" w14:textId="0460A8EA" w:rsidR="00E6640C" w:rsidRPr="002F22CC" w:rsidRDefault="00891A65" w:rsidP="00C33EE1">
      <w:pPr>
        <w:pStyle w:val="ListParagraph"/>
        <w:shd w:val="clear" w:color="auto" w:fill="FFFFFF"/>
        <w:spacing w:before="100" w:beforeAutospacing="1" w:after="100" w:afterAutospacing="1" w:line="240" w:lineRule="auto"/>
        <w:jc w:val="both"/>
        <w:rPr>
          <w:rFonts w:eastAsia="Times New Roman" w:cs="Times New Roman"/>
          <w:szCs w:val="24"/>
        </w:rPr>
      </w:pPr>
      <w:r w:rsidRPr="008E5CB2">
        <w:rPr>
          <w:rFonts w:eastAsia="Times New Roman" w:cs="Times New Roman"/>
          <w:szCs w:val="24"/>
          <w:bdr w:val="none" w:sz="0" w:space="0" w:color="auto" w:frame="1"/>
        </w:rPr>
        <w:t>Q =</w:t>
      </w:r>
      <w:r w:rsidR="00E6640C" w:rsidRPr="008E5CB2">
        <w:rPr>
          <w:rFonts w:eastAsia="Times New Roman" w:cs="Times New Roman"/>
          <w:szCs w:val="24"/>
          <w:bdr w:val="none" w:sz="0" w:space="0" w:color="auto" w:frame="1"/>
        </w:rPr>
        <w:t xml:space="preserve"> Total Pounds of applicable steel product(s) which are incorporated into the work and shipped to </w:t>
      </w:r>
      <w:r w:rsidR="00CF7536" w:rsidRPr="008E5CB2">
        <w:rPr>
          <w:rFonts w:eastAsia="Times New Roman" w:cs="Times New Roman"/>
          <w:szCs w:val="24"/>
          <w:bdr w:val="none" w:sz="0" w:space="0" w:color="auto" w:frame="1"/>
        </w:rPr>
        <w:t>an approved</w:t>
      </w:r>
      <w:r w:rsidR="00E6640C" w:rsidRPr="008E5CB2">
        <w:rPr>
          <w:rFonts w:eastAsia="Times New Roman" w:cs="Times New Roman"/>
          <w:szCs w:val="24"/>
          <w:bdr w:val="none" w:sz="0" w:space="0" w:color="auto" w:frame="1"/>
        </w:rPr>
        <w:t xml:space="preserve"> site (as recorded and verified by Contractor and Fabricator/Supplier) </w:t>
      </w:r>
    </w:p>
    <w:p w14:paraId="74B190AC" w14:textId="77777777" w:rsidR="00F14C1B" w:rsidRPr="008E5CB2" w:rsidRDefault="00F14C1B" w:rsidP="00C33EE1">
      <w:pPr>
        <w:pStyle w:val="ListParagraph"/>
        <w:spacing w:after="280" w:line="240" w:lineRule="auto"/>
        <w:jc w:val="both"/>
        <w:rPr>
          <w:rFonts w:cs="Times New Roman"/>
          <w:color w:val="000000" w:themeColor="text1"/>
          <w:szCs w:val="24"/>
        </w:rPr>
      </w:pPr>
    </w:p>
    <w:p w14:paraId="2A8AC163" w14:textId="0FF3C988" w:rsidR="00F14C1B" w:rsidRPr="008E5CB2" w:rsidRDefault="00907C3D" w:rsidP="00C33EE1">
      <w:pPr>
        <w:pStyle w:val="ListParagraph"/>
        <w:spacing w:after="280" w:line="240" w:lineRule="auto"/>
        <w:ind w:hanging="360"/>
        <w:jc w:val="both"/>
        <w:rPr>
          <w:rFonts w:cs="Times New Roman"/>
          <w:color w:val="000000" w:themeColor="text1"/>
          <w:szCs w:val="24"/>
        </w:rPr>
      </w:pPr>
      <w:r w:rsidRPr="008E5CB2">
        <w:rPr>
          <w:rFonts w:cs="Times New Roman"/>
          <w:b/>
          <w:color w:val="000000" w:themeColor="text1"/>
          <w:szCs w:val="24"/>
        </w:rPr>
        <w:t>(</w:t>
      </w:r>
      <w:r w:rsidR="0030513B" w:rsidRPr="008E5CB2">
        <w:rPr>
          <w:rFonts w:cs="Times New Roman"/>
          <w:b/>
          <w:color w:val="000000" w:themeColor="text1"/>
          <w:szCs w:val="24"/>
        </w:rPr>
        <w:t>e</w:t>
      </w:r>
      <w:r w:rsidR="00EE2E54" w:rsidRPr="008E5CB2">
        <w:rPr>
          <w:rFonts w:cs="Times New Roman"/>
          <w:b/>
          <w:color w:val="000000" w:themeColor="text1"/>
          <w:szCs w:val="24"/>
        </w:rPr>
        <w:t>) </w:t>
      </w:r>
      <w:r w:rsidR="00140B21" w:rsidRPr="008E5CB2">
        <w:rPr>
          <w:rFonts w:cs="Times New Roman"/>
          <w:b/>
          <w:color w:val="000000" w:themeColor="text1"/>
          <w:szCs w:val="24"/>
        </w:rPr>
        <w:t>Documentation.</w:t>
      </w:r>
      <w:r w:rsidR="00781957">
        <w:rPr>
          <w:rFonts w:cs="Times New Roman"/>
          <w:b/>
          <w:color w:val="000000" w:themeColor="text1"/>
          <w:szCs w:val="24"/>
        </w:rPr>
        <w:t> </w:t>
      </w:r>
      <w:r w:rsidR="00140B21" w:rsidRPr="008E5CB2">
        <w:rPr>
          <w:rFonts w:cs="Times New Roman"/>
          <w:color w:val="000000" w:themeColor="text1"/>
          <w:szCs w:val="24"/>
        </w:rPr>
        <w:t xml:space="preserve">In addition to the Contractor Opt-In </w:t>
      </w:r>
      <w:r w:rsidR="00B02578" w:rsidRPr="008E5CB2">
        <w:rPr>
          <w:rFonts w:cs="Times New Roman"/>
          <w:color w:val="000000" w:themeColor="text1"/>
          <w:szCs w:val="24"/>
        </w:rPr>
        <w:t>Letter</w:t>
      </w:r>
      <w:r w:rsidR="00B9126A" w:rsidRPr="008E5CB2">
        <w:rPr>
          <w:rFonts w:cs="Times New Roman"/>
          <w:color w:val="000000" w:themeColor="text1"/>
          <w:szCs w:val="24"/>
        </w:rPr>
        <w:t xml:space="preserve"> </w:t>
      </w:r>
      <w:r w:rsidR="00D6768F" w:rsidRPr="008E5CB2">
        <w:rPr>
          <w:rFonts w:cs="Times New Roman"/>
          <w:szCs w:val="24"/>
        </w:rPr>
        <w:t>Form OOC</w:t>
      </w:r>
      <w:r w:rsidR="0065336A">
        <w:rPr>
          <w:rFonts w:cs="Times New Roman"/>
          <w:szCs w:val="24"/>
        </w:rPr>
        <w:t>123</w:t>
      </w:r>
      <w:r w:rsidR="00140B21" w:rsidRPr="008E5CB2">
        <w:rPr>
          <w:rFonts w:cs="Times New Roman"/>
          <w:szCs w:val="24"/>
        </w:rPr>
        <w:t xml:space="preserve">, </w:t>
      </w:r>
      <w:r w:rsidR="00140B21" w:rsidRPr="008E5CB2">
        <w:rPr>
          <w:rFonts w:cs="Times New Roman"/>
          <w:color w:val="000000" w:themeColor="text1"/>
          <w:szCs w:val="24"/>
        </w:rPr>
        <w:t xml:space="preserve">provide documentation to verify the weight and date of purchase of the applicable material and the associated pay items and descriptions.  Prior to submittal to the Engineer, have all materials and documentation in the submittal verified by the </w:t>
      </w:r>
      <w:r w:rsidR="00534EA6" w:rsidRPr="008E5CB2">
        <w:rPr>
          <w:rFonts w:cs="Times New Roman"/>
          <w:color w:val="000000" w:themeColor="text1"/>
          <w:szCs w:val="24"/>
        </w:rPr>
        <w:t xml:space="preserve">Office of Materials </w:t>
      </w:r>
      <w:r w:rsidR="00300E43" w:rsidRPr="008E5CB2">
        <w:rPr>
          <w:rFonts w:cs="Times New Roman"/>
          <w:color w:val="000000" w:themeColor="text1"/>
          <w:szCs w:val="24"/>
        </w:rPr>
        <w:t>Technology</w:t>
      </w:r>
      <w:r w:rsidR="003A1EAC" w:rsidRPr="008E5CB2">
        <w:rPr>
          <w:rFonts w:cs="Times New Roman"/>
          <w:color w:val="000000" w:themeColor="text1"/>
          <w:szCs w:val="24"/>
        </w:rPr>
        <w:t xml:space="preserve"> (OMT)</w:t>
      </w:r>
      <w:r w:rsidR="00300E43" w:rsidRPr="008E5CB2">
        <w:rPr>
          <w:rFonts w:cs="Times New Roman"/>
          <w:color w:val="000000" w:themeColor="text1"/>
          <w:szCs w:val="24"/>
        </w:rPr>
        <w:t>.</w:t>
      </w:r>
    </w:p>
    <w:p w14:paraId="64A043A8" w14:textId="77777777" w:rsidR="00F14C1B" w:rsidRPr="008E5CB2" w:rsidRDefault="00F14C1B" w:rsidP="00C33EE1">
      <w:pPr>
        <w:pStyle w:val="ListParagraph"/>
        <w:spacing w:after="280" w:line="240" w:lineRule="auto"/>
        <w:jc w:val="both"/>
        <w:rPr>
          <w:rFonts w:cs="Times New Roman"/>
          <w:color w:val="000000" w:themeColor="text1"/>
          <w:szCs w:val="24"/>
        </w:rPr>
      </w:pPr>
    </w:p>
    <w:p w14:paraId="095ACB22" w14:textId="2829BF65" w:rsidR="00140B21" w:rsidRPr="008E5CB2" w:rsidRDefault="00140B21" w:rsidP="00C33EE1">
      <w:pPr>
        <w:pStyle w:val="ListParagraph"/>
        <w:spacing w:after="280" w:line="240" w:lineRule="auto"/>
        <w:jc w:val="both"/>
        <w:rPr>
          <w:rFonts w:cs="Times New Roman"/>
          <w:color w:val="000000" w:themeColor="text1"/>
          <w:szCs w:val="24"/>
        </w:rPr>
      </w:pPr>
      <w:r w:rsidRPr="008E5CB2">
        <w:rPr>
          <w:rFonts w:cs="Times New Roman"/>
          <w:color w:val="000000" w:themeColor="text1"/>
          <w:szCs w:val="24"/>
        </w:rPr>
        <w:t xml:space="preserve">Submit all documentation to the Engineer prior to incorporation of the </w:t>
      </w:r>
      <w:r w:rsidR="00EF1F1C" w:rsidRPr="008E5CB2">
        <w:rPr>
          <w:rFonts w:cs="Times New Roman"/>
          <w:color w:val="000000" w:themeColor="text1"/>
          <w:szCs w:val="24"/>
        </w:rPr>
        <w:t xml:space="preserve">material </w:t>
      </w:r>
      <w:r w:rsidRPr="008E5CB2">
        <w:rPr>
          <w:rFonts w:cs="Times New Roman"/>
          <w:color w:val="000000" w:themeColor="text1"/>
          <w:szCs w:val="24"/>
        </w:rPr>
        <w:t>into the work. Submit separate documentation packages for each applicable product and for each quantity represented by the various items below. Include the following in each package:</w:t>
      </w:r>
    </w:p>
    <w:p w14:paraId="2C21CF31" w14:textId="77777777" w:rsidR="00F14C1B" w:rsidRPr="008E5CB2" w:rsidRDefault="00F14C1B" w:rsidP="00C33EE1">
      <w:pPr>
        <w:pStyle w:val="ListParagraph"/>
        <w:spacing w:after="280" w:line="240" w:lineRule="auto"/>
        <w:ind w:left="1260" w:hanging="360"/>
        <w:jc w:val="both"/>
        <w:rPr>
          <w:rFonts w:cs="Times New Roman"/>
          <w:color w:val="000000" w:themeColor="text1"/>
          <w:szCs w:val="24"/>
        </w:rPr>
      </w:pPr>
    </w:p>
    <w:p w14:paraId="74217B59" w14:textId="7D517117" w:rsidR="00787821" w:rsidRPr="008E5CB2" w:rsidRDefault="00363181"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(1)</w:t>
      </w:r>
      <w:r w:rsidR="008148BF" w:rsidRPr="008E5CB2">
        <w:rPr>
          <w:rFonts w:cs="Times New Roman"/>
          <w:color w:val="000000" w:themeColor="text1"/>
          <w:szCs w:val="24"/>
        </w:rPr>
        <w:t> </w:t>
      </w:r>
      <w:r w:rsidR="00140B21" w:rsidRPr="008E5CB2">
        <w:rPr>
          <w:rFonts w:cs="Times New Roman"/>
          <w:color w:val="000000" w:themeColor="text1"/>
          <w:szCs w:val="24"/>
        </w:rPr>
        <w:t xml:space="preserve">Documentation package number. </w:t>
      </w:r>
      <w:r w:rsidR="00785A50" w:rsidRPr="008E5CB2">
        <w:rPr>
          <w:rFonts w:cs="Times New Roman"/>
          <w:color w:val="000000" w:themeColor="text1"/>
          <w:szCs w:val="24"/>
        </w:rPr>
        <w:t xml:space="preserve"> </w:t>
      </w:r>
      <w:r w:rsidR="00140B21" w:rsidRPr="008E5CB2">
        <w:rPr>
          <w:rFonts w:cs="Times New Roman"/>
          <w:color w:val="000000" w:themeColor="text1"/>
          <w:szCs w:val="24"/>
        </w:rPr>
        <w:t>Label each documentation package with a unique number.</w:t>
      </w:r>
    </w:p>
    <w:p w14:paraId="50C0DC27" w14:textId="77777777" w:rsidR="00D54046" w:rsidRPr="008E5CB2" w:rsidRDefault="00D54046" w:rsidP="00C33EE1">
      <w:pPr>
        <w:pStyle w:val="ListParagraph"/>
        <w:spacing w:after="0" w:line="240" w:lineRule="auto"/>
        <w:ind w:left="1080" w:hanging="360"/>
        <w:jc w:val="both"/>
        <w:rPr>
          <w:rFonts w:cs="Times New Roman"/>
          <w:color w:val="000000" w:themeColor="text1"/>
          <w:szCs w:val="24"/>
        </w:rPr>
      </w:pPr>
    </w:p>
    <w:p w14:paraId="58B7977D" w14:textId="6790D039" w:rsidR="00787821" w:rsidRPr="008E5CB2" w:rsidRDefault="00363181"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(2)</w:t>
      </w:r>
      <w:r w:rsidR="008148BF" w:rsidRPr="008E5CB2">
        <w:rPr>
          <w:rFonts w:cs="Times New Roman"/>
          <w:color w:val="000000" w:themeColor="text1"/>
          <w:szCs w:val="24"/>
        </w:rPr>
        <w:t> </w:t>
      </w:r>
      <w:r w:rsidR="00140B21" w:rsidRPr="008E5CB2">
        <w:rPr>
          <w:rFonts w:cs="Times New Roman"/>
          <w:color w:val="000000" w:themeColor="text1"/>
          <w:szCs w:val="24"/>
        </w:rPr>
        <w:t xml:space="preserve">Identification of the product </w:t>
      </w:r>
      <w:r w:rsidR="00131B45" w:rsidRPr="008E5CB2">
        <w:rPr>
          <w:rFonts w:cs="Times New Roman"/>
          <w:color w:val="000000" w:themeColor="text1"/>
          <w:szCs w:val="24"/>
        </w:rPr>
        <w:t xml:space="preserve">and pay item </w:t>
      </w:r>
      <w:r w:rsidR="00140B21" w:rsidRPr="008E5CB2">
        <w:rPr>
          <w:rFonts w:cs="Times New Roman"/>
          <w:color w:val="000000" w:themeColor="text1"/>
          <w:szCs w:val="24"/>
        </w:rPr>
        <w:t>subject to adjustment.</w:t>
      </w:r>
    </w:p>
    <w:p w14:paraId="47760892" w14:textId="77777777" w:rsidR="00D54046" w:rsidRPr="008E5CB2" w:rsidRDefault="00D54046" w:rsidP="00C33EE1">
      <w:pPr>
        <w:pStyle w:val="ListParagraph"/>
        <w:spacing w:after="0" w:line="240" w:lineRule="auto"/>
        <w:ind w:left="1080" w:hanging="360"/>
        <w:jc w:val="both"/>
        <w:rPr>
          <w:rFonts w:cs="Times New Roman"/>
          <w:color w:val="000000" w:themeColor="text1"/>
          <w:szCs w:val="24"/>
        </w:rPr>
      </w:pPr>
    </w:p>
    <w:p w14:paraId="7B7F98E8" w14:textId="25D8512D" w:rsidR="001E2993" w:rsidRPr="008E5CB2" w:rsidRDefault="00363181"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(3)</w:t>
      </w:r>
      <w:r w:rsidR="008148BF" w:rsidRPr="008E5CB2">
        <w:rPr>
          <w:rFonts w:cs="Times New Roman"/>
          <w:color w:val="000000" w:themeColor="text1"/>
          <w:szCs w:val="24"/>
        </w:rPr>
        <w:t> </w:t>
      </w:r>
      <w:r w:rsidR="003A1EAC" w:rsidRPr="008E5CB2">
        <w:rPr>
          <w:rFonts w:cs="Times New Roman"/>
          <w:color w:val="000000" w:themeColor="text1"/>
          <w:szCs w:val="24"/>
        </w:rPr>
        <w:t>The Purchase Order</w:t>
      </w:r>
      <w:r w:rsidR="001E2993" w:rsidRPr="008E5CB2">
        <w:rPr>
          <w:rFonts w:cs="Times New Roman"/>
          <w:color w:val="000000" w:themeColor="text1"/>
          <w:szCs w:val="24"/>
        </w:rPr>
        <w:t>.</w:t>
      </w:r>
    </w:p>
    <w:p w14:paraId="20D6AB1F" w14:textId="1BE356A4" w:rsidR="00787821" w:rsidRPr="008E5CB2" w:rsidRDefault="003A1EAC" w:rsidP="00C33EE1">
      <w:pPr>
        <w:pStyle w:val="ListParagraph"/>
        <w:spacing w:after="0" w:line="240" w:lineRule="auto"/>
        <w:ind w:left="1080" w:hanging="360"/>
        <w:jc w:val="both"/>
        <w:rPr>
          <w:rFonts w:cs="Times New Roman"/>
          <w:color w:val="000000" w:themeColor="text1"/>
          <w:szCs w:val="24"/>
        </w:rPr>
      </w:pPr>
      <w:r w:rsidRPr="008E5CB2">
        <w:rPr>
          <w:rFonts w:cs="Times New Roman"/>
          <w:color w:val="000000" w:themeColor="text1"/>
          <w:szCs w:val="24"/>
        </w:rPr>
        <w:t xml:space="preserve"> </w:t>
      </w:r>
    </w:p>
    <w:p w14:paraId="0A85BF9C" w14:textId="42742A75" w:rsidR="00787821" w:rsidRPr="008E5CB2" w:rsidRDefault="00363181"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(4)</w:t>
      </w:r>
      <w:r w:rsidR="008148BF" w:rsidRPr="008E5CB2">
        <w:rPr>
          <w:rFonts w:cs="Times New Roman"/>
          <w:color w:val="000000" w:themeColor="text1"/>
          <w:szCs w:val="24"/>
        </w:rPr>
        <w:t> </w:t>
      </w:r>
      <w:r w:rsidR="00140B21" w:rsidRPr="008E5CB2">
        <w:rPr>
          <w:rFonts w:cs="Times New Roman"/>
          <w:color w:val="000000" w:themeColor="text1"/>
          <w:szCs w:val="24"/>
        </w:rPr>
        <w:t>The product quantity in pounds.</w:t>
      </w:r>
    </w:p>
    <w:p w14:paraId="2484F7F8" w14:textId="77777777" w:rsidR="001E2993" w:rsidRPr="008E5CB2" w:rsidRDefault="001E2993" w:rsidP="00C33EE1">
      <w:pPr>
        <w:pStyle w:val="ListParagraph"/>
        <w:spacing w:after="0" w:line="240" w:lineRule="auto"/>
        <w:ind w:left="1080" w:hanging="360"/>
        <w:jc w:val="both"/>
        <w:rPr>
          <w:rFonts w:cs="Times New Roman"/>
          <w:color w:val="000000" w:themeColor="text1"/>
          <w:szCs w:val="24"/>
        </w:rPr>
      </w:pPr>
    </w:p>
    <w:p w14:paraId="75E2EFFA" w14:textId="4BE3548F" w:rsidR="00787821" w:rsidRPr="008E5CB2" w:rsidRDefault="006063CD"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(5)</w:t>
      </w:r>
      <w:r w:rsidR="008148BF" w:rsidRPr="008E5CB2">
        <w:rPr>
          <w:rFonts w:cs="Times New Roman"/>
          <w:color w:val="000000" w:themeColor="text1"/>
          <w:szCs w:val="24"/>
        </w:rPr>
        <w:t> </w:t>
      </w:r>
      <w:r w:rsidR="00140B21" w:rsidRPr="008E5CB2">
        <w:rPr>
          <w:rFonts w:cs="Times New Roman"/>
          <w:color w:val="000000" w:themeColor="text1"/>
          <w:szCs w:val="24"/>
        </w:rPr>
        <w:t>Steel Certification and Mill Test Reports for the product.</w:t>
      </w:r>
      <w:bookmarkStart w:id="2" w:name="_Hlk534290649"/>
    </w:p>
    <w:p w14:paraId="4ACBFD60" w14:textId="77777777" w:rsidR="001E2993" w:rsidRPr="008E5CB2" w:rsidRDefault="001E2993" w:rsidP="00C33EE1">
      <w:pPr>
        <w:pStyle w:val="ListParagraph"/>
        <w:spacing w:after="0" w:line="240" w:lineRule="auto"/>
        <w:ind w:left="1080" w:hanging="360"/>
        <w:jc w:val="both"/>
        <w:rPr>
          <w:rFonts w:cs="Times New Roman"/>
          <w:color w:val="000000" w:themeColor="text1"/>
          <w:szCs w:val="24"/>
        </w:rPr>
      </w:pPr>
    </w:p>
    <w:p w14:paraId="2ADFCB90" w14:textId="7E803B01" w:rsidR="00787821" w:rsidRPr="008E5CB2" w:rsidRDefault="006063CD"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(6)</w:t>
      </w:r>
      <w:r w:rsidR="008148BF" w:rsidRPr="008E5CB2">
        <w:rPr>
          <w:rFonts w:cs="Times New Roman"/>
          <w:color w:val="000000" w:themeColor="text1"/>
          <w:szCs w:val="24"/>
        </w:rPr>
        <w:t> </w:t>
      </w:r>
      <w:r w:rsidR="00740667" w:rsidRPr="008E5CB2">
        <w:rPr>
          <w:rFonts w:cs="Times New Roman"/>
          <w:color w:val="000000" w:themeColor="text1"/>
          <w:szCs w:val="24"/>
        </w:rPr>
        <w:t xml:space="preserve">Material Acceptance </w:t>
      </w:r>
      <w:r w:rsidR="00140B21" w:rsidRPr="008E5CB2">
        <w:rPr>
          <w:rFonts w:cs="Times New Roman"/>
          <w:color w:val="000000" w:themeColor="text1"/>
          <w:szCs w:val="24"/>
        </w:rPr>
        <w:t>documentation by the OMT.</w:t>
      </w:r>
      <w:bookmarkEnd w:id="2"/>
      <w:r w:rsidR="003A1EAC" w:rsidRPr="008E5CB2">
        <w:rPr>
          <w:rFonts w:cs="Times New Roman"/>
          <w:color w:val="000000" w:themeColor="text1"/>
          <w:szCs w:val="24"/>
        </w:rPr>
        <w:t xml:space="preserve"> </w:t>
      </w:r>
    </w:p>
    <w:p w14:paraId="346B71ED" w14:textId="77777777" w:rsidR="001E2993" w:rsidRPr="008E5CB2" w:rsidRDefault="001E2993" w:rsidP="00C33EE1">
      <w:pPr>
        <w:pStyle w:val="ListParagraph"/>
        <w:spacing w:after="0" w:line="240" w:lineRule="auto"/>
        <w:ind w:left="1080" w:hanging="360"/>
        <w:jc w:val="both"/>
        <w:rPr>
          <w:rFonts w:cs="Times New Roman"/>
          <w:color w:val="000000" w:themeColor="text1"/>
          <w:szCs w:val="24"/>
        </w:rPr>
      </w:pPr>
    </w:p>
    <w:p w14:paraId="3922E92B" w14:textId="06720F81" w:rsidR="00146E03" w:rsidRPr="008E5CB2" w:rsidRDefault="006063CD" w:rsidP="00C33EE1">
      <w:pPr>
        <w:pStyle w:val="ListParagraph"/>
        <w:spacing w:after="0" w:line="240" w:lineRule="auto"/>
        <w:ind w:left="1080" w:hanging="360"/>
        <w:jc w:val="both"/>
        <w:rPr>
          <w:rFonts w:cs="Times New Roman"/>
          <w:color w:val="000000" w:themeColor="text1"/>
          <w:szCs w:val="24"/>
        </w:rPr>
      </w:pPr>
      <w:r w:rsidRPr="002F22CC">
        <w:rPr>
          <w:rFonts w:cs="Times New Roman"/>
          <w:b/>
          <w:bCs/>
          <w:color w:val="000000" w:themeColor="text1"/>
          <w:szCs w:val="24"/>
        </w:rPr>
        <w:t>(7)</w:t>
      </w:r>
      <w:r w:rsidR="008148BF" w:rsidRPr="008E5CB2">
        <w:rPr>
          <w:rFonts w:cs="Times New Roman"/>
          <w:color w:val="000000" w:themeColor="text1"/>
          <w:szCs w:val="24"/>
        </w:rPr>
        <w:t> </w:t>
      </w:r>
      <w:r w:rsidR="005148C7" w:rsidRPr="008E5CB2">
        <w:rPr>
          <w:rFonts w:cs="Times New Roman"/>
          <w:color w:val="000000" w:themeColor="text1"/>
          <w:szCs w:val="24"/>
        </w:rPr>
        <w:t>A statement signed by the Contractor stating that the documentation provided is true and accurate.</w:t>
      </w:r>
    </w:p>
    <w:p w14:paraId="73258D2F" w14:textId="77777777" w:rsidR="001E2993" w:rsidRPr="008E5CB2" w:rsidRDefault="001E2993" w:rsidP="00702AB5">
      <w:pPr>
        <w:pStyle w:val="ListParagraph"/>
        <w:spacing w:after="0" w:line="240" w:lineRule="auto"/>
        <w:jc w:val="both"/>
        <w:rPr>
          <w:rFonts w:cs="Times New Roman"/>
          <w:color w:val="000000" w:themeColor="text1"/>
          <w:szCs w:val="24"/>
        </w:rPr>
      </w:pPr>
    </w:p>
    <w:p w14:paraId="67200404" w14:textId="3FA15197" w:rsidR="00140B21" w:rsidRPr="008E5CB2" w:rsidRDefault="009827EF" w:rsidP="00C33EE1">
      <w:pPr>
        <w:widowControl w:val="0"/>
        <w:spacing w:after="0" w:line="240" w:lineRule="auto"/>
        <w:jc w:val="both"/>
        <w:rPr>
          <w:rFonts w:eastAsia="Times New Roman" w:cs="Times New Roman"/>
          <w:szCs w:val="24"/>
        </w:rPr>
      </w:pPr>
      <w:r w:rsidRPr="008E5CB2">
        <w:rPr>
          <w:rFonts w:eastAsia="Times New Roman" w:cs="Times New Roman"/>
          <w:b/>
          <w:szCs w:val="24"/>
        </w:rPr>
        <w:t>930.0</w:t>
      </w:r>
      <w:r w:rsidR="007A0FF1" w:rsidRPr="008E5CB2">
        <w:rPr>
          <w:rFonts w:eastAsia="Times New Roman" w:cs="Times New Roman"/>
          <w:b/>
          <w:szCs w:val="24"/>
        </w:rPr>
        <w:t>1.03</w:t>
      </w:r>
      <w:r w:rsidR="00146E03" w:rsidRPr="008E5CB2">
        <w:rPr>
          <w:rFonts w:eastAsia="Times New Roman" w:cs="Times New Roman"/>
          <w:b/>
          <w:szCs w:val="24"/>
        </w:rPr>
        <w:t> </w:t>
      </w:r>
      <w:r w:rsidR="00140B21" w:rsidRPr="008E5CB2">
        <w:rPr>
          <w:rFonts w:eastAsia="Times New Roman" w:cs="Times New Roman"/>
          <w:b/>
          <w:szCs w:val="24"/>
        </w:rPr>
        <w:t>Price Adjustment Criteria and Conditions.</w:t>
      </w:r>
      <w:r w:rsidR="00DD016A">
        <w:rPr>
          <w:rFonts w:eastAsia="Times New Roman" w:cs="Times New Roman"/>
          <w:szCs w:val="24"/>
        </w:rPr>
        <w:t> </w:t>
      </w:r>
      <w:r w:rsidR="00140B21" w:rsidRPr="008E5CB2">
        <w:rPr>
          <w:rFonts w:eastAsia="Times New Roman" w:cs="Times New Roman"/>
          <w:szCs w:val="24"/>
        </w:rPr>
        <w:t>The following criteria and conditions will be considered in determining the PA.</w:t>
      </w:r>
    </w:p>
    <w:p w14:paraId="1DE75EE2" w14:textId="77777777" w:rsidR="001E610E" w:rsidRPr="008E5CB2" w:rsidRDefault="001E610E" w:rsidP="00C33EE1">
      <w:pPr>
        <w:widowControl w:val="0"/>
        <w:spacing w:after="0" w:line="240" w:lineRule="auto"/>
        <w:ind w:left="720" w:hanging="360"/>
        <w:jc w:val="both"/>
        <w:rPr>
          <w:rFonts w:eastAsia="Times New Roman" w:cs="Times New Roman"/>
          <w:szCs w:val="24"/>
        </w:rPr>
      </w:pPr>
    </w:p>
    <w:p w14:paraId="524706C3" w14:textId="365203B8" w:rsidR="00140B21" w:rsidRPr="002F22CC" w:rsidRDefault="00D35C85" w:rsidP="00C33EE1">
      <w:pPr>
        <w:spacing w:after="0" w:line="240" w:lineRule="auto"/>
        <w:ind w:left="720" w:hanging="360"/>
        <w:jc w:val="both"/>
        <w:rPr>
          <w:rFonts w:cs="Times New Roman"/>
          <w:color w:val="000000" w:themeColor="text1"/>
          <w:szCs w:val="24"/>
        </w:rPr>
      </w:pPr>
      <w:r w:rsidRPr="00A415A4">
        <w:rPr>
          <w:rFonts w:cs="Times New Roman"/>
          <w:b/>
          <w:color w:val="000000" w:themeColor="text1"/>
          <w:szCs w:val="24"/>
        </w:rPr>
        <w:t>(a)</w:t>
      </w:r>
      <w:r w:rsidR="00031FA0" w:rsidRPr="00A415A4">
        <w:rPr>
          <w:rFonts w:cs="Times New Roman"/>
          <w:b/>
          <w:color w:val="000000" w:themeColor="text1"/>
          <w:szCs w:val="24"/>
        </w:rPr>
        <w:t> </w:t>
      </w:r>
      <w:r w:rsidR="00140B21" w:rsidRPr="00A415A4">
        <w:rPr>
          <w:rFonts w:cs="Times New Roman"/>
          <w:b/>
          <w:color w:val="000000" w:themeColor="text1"/>
          <w:szCs w:val="24"/>
        </w:rPr>
        <w:t>Payment.</w:t>
      </w:r>
      <w:r w:rsidR="00DD016A">
        <w:rPr>
          <w:rFonts w:cs="Times New Roman"/>
          <w:color w:val="000000" w:themeColor="text1"/>
          <w:szCs w:val="24"/>
        </w:rPr>
        <w:t> </w:t>
      </w:r>
      <w:r w:rsidR="00140B21" w:rsidRPr="00A415A4">
        <w:rPr>
          <w:rFonts w:cs="Times New Roman"/>
          <w:color w:val="000000" w:themeColor="text1"/>
          <w:szCs w:val="24"/>
        </w:rPr>
        <w:t>When the price increases</w:t>
      </w:r>
      <w:r w:rsidR="005148C7" w:rsidRPr="002F22CC">
        <w:rPr>
          <w:rFonts w:cs="Times New Roman"/>
          <w:color w:val="000000" w:themeColor="text1"/>
          <w:szCs w:val="24"/>
        </w:rPr>
        <w:t xml:space="preserve"> a minimum of</w:t>
      </w:r>
      <w:r w:rsidR="00140B21" w:rsidRPr="002F22CC">
        <w:rPr>
          <w:rFonts w:cs="Times New Roman"/>
          <w:color w:val="000000" w:themeColor="text1"/>
          <w:szCs w:val="24"/>
        </w:rPr>
        <w:t xml:space="preserve"> </w:t>
      </w:r>
      <w:r w:rsidR="003A1EAC" w:rsidRPr="002F22CC">
        <w:rPr>
          <w:rFonts w:cs="Times New Roman"/>
          <w:color w:val="000000" w:themeColor="text1"/>
          <w:szCs w:val="24"/>
        </w:rPr>
        <w:t xml:space="preserve">five </w:t>
      </w:r>
      <w:r w:rsidR="00140B21" w:rsidRPr="002F22CC">
        <w:rPr>
          <w:rFonts w:cs="Times New Roman"/>
          <w:color w:val="000000" w:themeColor="text1"/>
          <w:szCs w:val="24"/>
        </w:rPr>
        <w:t>percent</w:t>
      </w:r>
      <w:r w:rsidR="00130956" w:rsidRPr="002F22CC">
        <w:rPr>
          <w:rFonts w:cs="Times New Roman"/>
          <w:color w:val="000000" w:themeColor="text1"/>
          <w:szCs w:val="24"/>
        </w:rPr>
        <w:t xml:space="preserve"> or greater</w:t>
      </w:r>
      <w:r w:rsidR="00140B21" w:rsidRPr="002F22CC">
        <w:rPr>
          <w:rFonts w:cs="Times New Roman"/>
          <w:color w:val="000000" w:themeColor="text1"/>
          <w:szCs w:val="24"/>
        </w:rPr>
        <w:t xml:space="preserve">, the </w:t>
      </w:r>
      <w:r w:rsidR="00130956" w:rsidRPr="002F22CC">
        <w:rPr>
          <w:rFonts w:cs="Times New Roman"/>
          <w:color w:val="000000" w:themeColor="text1"/>
          <w:szCs w:val="24"/>
        </w:rPr>
        <w:t>PA</w:t>
      </w:r>
      <w:r w:rsidR="00140B21" w:rsidRPr="002F22CC">
        <w:rPr>
          <w:rFonts w:cs="Times New Roman"/>
          <w:color w:val="000000" w:themeColor="text1"/>
          <w:szCs w:val="24"/>
        </w:rPr>
        <w:t xml:space="preserve"> will result in an increased payment to the contractor</w:t>
      </w:r>
      <w:r w:rsidR="005148C7" w:rsidRPr="002F22CC">
        <w:rPr>
          <w:rFonts w:cs="Times New Roman"/>
          <w:color w:val="000000" w:themeColor="text1"/>
          <w:szCs w:val="24"/>
        </w:rPr>
        <w:t>.</w:t>
      </w:r>
      <w:r w:rsidR="00140B21" w:rsidRPr="002F22CC">
        <w:rPr>
          <w:rFonts w:cs="Times New Roman"/>
          <w:color w:val="000000" w:themeColor="text1"/>
          <w:szCs w:val="24"/>
        </w:rPr>
        <w:t xml:space="preserve"> </w:t>
      </w:r>
      <w:r w:rsidR="005A6DE4" w:rsidRPr="002F22CC">
        <w:rPr>
          <w:rFonts w:cs="Times New Roman"/>
          <w:color w:val="000000" w:themeColor="text1"/>
          <w:szCs w:val="24"/>
        </w:rPr>
        <w:t xml:space="preserve"> </w:t>
      </w:r>
      <w:r w:rsidR="005148C7" w:rsidRPr="002F22CC">
        <w:rPr>
          <w:rFonts w:cs="Times New Roman"/>
          <w:color w:val="000000" w:themeColor="text1"/>
          <w:szCs w:val="24"/>
        </w:rPr>
        <w:t>W</w:t>
      </w:r>
      <w:r w:rsidR="00140B21" w:rsidRPr="002F22CC">
        <w:rPr>
          <w:rFonts w:cs="Times New Roman"/>
          <w:color w:val="000000" w:themeColor="text1"/>
          <w:szCs w:val="24"/>
        </w:rPr>
        <w:t xml:space="preserve">hen the price decreases by </w:t>
      </w:r>
      <w:r w:rsidR="005148C7" w:rsidRPr="002F22CC">
        <w:rPr>
          <w:rFonts w:cs="Times New Roman"/>
          <w:color w:val="000000" w:themeColor="text1"/>
          <w:szCs w:val="24"/>
        </w:rPr>
        <w:t xml:space="preserve">minimum of </w:t>
      </w:r>
      <w:r w:rsidR="003A1EAC" w:rsidRPr="002F22CC">
        <w:rPr>
          <w:rFonts w:cs="Times New Roman"/>
          <w:color w:val="000000" w:themeColor="text1"/>
          <w:szCs w:val="24"/>
        </w:rPr>
        <w:t xml:space="preserve">five </w:t>
      </w:r>
      <w:r w:rsidR="00140B21" w:rsidRPr="002F22CC">
        <w:rPr>
          <w:rFonts w:cs="Times New Roman"/>
          <w:color w:val="000000" w:themeColor="text1"/>
          <w:szCs w:val="24"/>
        </w:rPr>
        <w:t>percent</w:t>
      </w:r>
      <w:r w:rsidR="00130956" w:rsidRPr="002F22CC">
        <w:rPr>
          <w:rFonts w:cs="Times New Roman"/>
          <w:color w:val="000000" w:themeColor="text1"/>
          <w:szCs w:val="24"/>
        </w:rPr>
        <w:t xml:space="preserve"> or greater</w:t>
      </w:r>
      <w:r w:rsidR="00140B21" w:rsidRPr="002F22CC">
        <w:rPr>
          <w:rFonts w:cs="Times New Roman"/>
          <w:color w:val="000000" w:themeColor="text1"/>
          <w:szCs w:val="24"/>
        </w:rPr>
        <w:t xml:space="preserve">, the </w:t>
      </w:r>
      <w:r w:rsidR="00AF608E" w:rsidRPr="002F22CC">
        <w:rPr>
          <w:rFonts w:cs="Times New Roman"/>
          <w:color w:val="000000" w:themeColor="text1"/>
          <w:szCs w:val="24"/>
        </w:rPr>
        <w:t xml:space="preserve">PA </w:t>
      </w:r>
      <w:r w:rsidR="00140B21" w:rsidRPr="002F22CC">
        <w:rPr>
          <w:rFonts w:cs="Times New Roman"/>
          <w:color w:val="000000" w:themeColor="text1"/>
          <w:szCs w:val="24"/>
        </w:rPr>
        <w:t xml:space="preserve">will result in </w:t>
      </w:r>
      <w:r w:rsidR="00740667" w:rsidRPr="002F22CC">
        <w:rPr>
          <w:rFonts w:cs="Times New Roman"/>
          <w:color w:val="000000" w:themeColor="text1"/>
          <w:szCs w:val="24"/>
        </w:rPr>
        <w:t xml:space="preserve">a </w:t>
      </w:r>
      <w:r w:rsidR="00140B21" w:rsidRPr="002F22CC">
        <w:rPr>
          <w:rFonts w:cs="Times New Roman"/>
          <w:color w:val="000000" w:themeColor="text1"/>
          <w:szCs w:val="24"/>
        </w:rPr>
        <w:t xml:space="preserve">credit to the Administration. </w:t>
      </w:r>
      <w:r w:rsidR="005A6DE4" w:rsidRPr="002F22CC">
        <w:rPr>
          <w:rFonts w:cs="Times New Roman"/>
          <w:color w:val="000000" w:themeColor="text1"/>
          <w:szCs w:val="24"/>
        </w:rPr>
        <w:t xml:space="preserve"> </w:t>
      </w:r>
      <w:r w:rsidR="00140B21" w:rsidRPr="002F22CC">
        <w:rPr>
          <w:rFonts w:cs="Times New Roman"/>
          <w:color w:val="000000" w:themeColor="text1"/>
          <w:szCs w:val="24"/>
        </w:rPr>
        <w:t xml:space="preserve">The </w:t>
      </w:r>
      <w:r w:rsidR="00AF608E" w:rsidRPr="002F22CC">
        <w:rPr>
          <w:rFonts w:cs="Times New Roman"/>
          <w:color w:val="000000" w:themeColor="text1"/>
          <w:szCs w:val="24"/>
        </w:rPr>
        <w:t>PA</w:t>
      </w:r>
      <w:r w:rsidR="00140B21" w:rsidRPr="002F22CC">
        <w:rPr>
          <w:rFonts w:cs="Times New Roman"/>
          <w:color w:val="000000" w:themeColor="text1"/>
          <w:szCs w:val="24"/>
        </w:rPr>
        <w:t xml:space="preserve"> has a maximum payment adjustment for increases or decreases of </w:t>
      </w:r>
      <w:r w:rsidR="003A1EAC" w:rsidRPr="002F22CC">
        <w:rPr>
          <w:rFonts w:cs="Times New Roman"/>
          <w:color w:val="000000" w:themeColor="text1"/>
          <w:szCs w:val="24"/>
        </w:rPr>
        <w:t xml:space="preserve">100 </w:t>
      </w:r>
      <w:r w:rsidR="00140B21" w:rsidRPr="002F22CC">
        <w:rPr>
          <w:rFonts w:cs="Times New Roman"/>
          <w:color w:val="000000" w:themeColor="text1"/>
          <w:szCs w:val="24"/>
        </w:rPr>
        <w:t>percent.</w:t>
      </w:r>
    </w:p>
    <w:p w14:paraId="30953960" w14:textId="77777777" w:rsidR="001E2993" w:rsidRPr="002F22CC" w:rsidRDefault="001E2993" w:rsidP="00C33EE1">
      <w:pPr>
        <w:spacing w:after="0" w:line="240" w:lineRule="auto"/>
        <w:ind w:left="720"/>
        <w:jc w:val="both"/>
        <w:rPr>
          <w:rFonts w:cs="Times New Roman"/>
          <w:color w:val="000000" w:themeColor="text1"/>
          <w:szCs w:val="24"/>
        </w:rPr>
      </w:pPr>
    </w:p>
    <w:p w14:paraId="09DB439B" w14:textId="7B7F17FC" w:rsidR="00140B21" w:rsidRPr="008E5CB2" w:rsidRDefault="00140B21" w:rsidP="00C33EE1">
      <w:pPr>
        <w:spacing w:after="0" w:line="240" w:lineRule="auto"/>
        <w:ind w:left="720"/>
        <w:jc w:val="both"/>
        <w:rPr>
          <w:rFonts w:cs="Times New Roman"/>
          <w:color w:val="000000" w:themeColor="text1"/>
          <w:szCs w:val="24"/>
        </w:rPr>
      </w:pPr>
      <w:r w:rsidRPr="008E5CB2">
        <w:rPr>
          <w:rFonts w:cs="Times New Roman"/>
          <w:color w:val="000000" w:themeColor="text1"/>
          <w:szCs w:val="24"/>
        </w:rPr>
        <w:t xml:space="preserve">The </w:t>
      </w:r>
      <w:r w:rsidR="00AF608E" w:rsidRPr="008E5CB2">
        <w:rPr>
          <w:rFonts w:cs="Times New Roman"/>
          <w:color w:val="000000" w:themeColor="text1"/>
          <w:szCs w:val="24"/>
        </w:rPr>
        <w:t>PA</w:t>
      </w:r>
      <w:r w:rsidR="00534EA6" w:rsidRPr="008E5CB2">
        <w:rPr>
          <w:rFonts w:cs="Times New Roman"/>
          <w:color w:val="000000" w:themeColor="text1"/>
          <w:szCs w:val="24"/>
        </w:rPr>
        <w:t xml:space="preserve"> </w:t>
      </w:r>
      <w:r w:rsidR="005148C7" w:rsidRPr="008E5CB2">
        <w:rPr>
          <w:rFonts w:cs="Times New Roman"/>
          <w:color w:val="000000" w:themeColor="text1"/>
          <w:szCs w:val="24"/>
        </w:rPr>
        <w:t>will be applied</w:t>
      </w:r>
      <w:r w:rsidRPr="008E5CB2">
        <w:rPr>
          <w:rFonts w:cs="Times New Roman"/>
          <w:color w:val="000000" w:themeColor="text1"/>
          <w:szCs w:val="24"/>
        </w:rPr>
        <w:t xml:space="preserve"> </w:t>
      </w:r>
      <w:r w:rsidR="005148C7" w:rsidRPr="008E5CB2">
        <w:rPr>
          <w:rFonts w:cs="Times New Roman"/>
          <w:color w:val="000000" w:themeColor="text1"/>
          <w:szCs w:val="24"/>
        </w:rPr>
        <w:t xml:space="preserve">to the </w:t>
      </w:r>
      <w:r w:rsidRPr="008E5CB2">
        <w:rPr>
          <w:rFonts w:cs="Times New Roman"/>
          <w:color w:val="000000" w:themeColor="text1"/>
          <w:szCs w:val="24"/>
        </w:rPr>
        <w:t>Contract under the item for Price Adjustment</w:t>
      </w:r>
      <w:r w:rsidR="00534EA6" w:rsidRPr="008E5CB2">
        <w:rPr>
          <w:rFonts w:cs="Times New Roman"/>
          <w:color w:val="000000" w:themeColor="text1"/>
          <w:szCs w:val="24"/>
        </w:rPr>
        <w:t xml:space="preserve"> for </w:t>
      </w:r>
      <w:r w:rsidR="00222458" w:rsidRPr="008E5CB2">
        <w:rPr>
          <w:rFonts w:cs="Times New Roman"/>
          <w:color w:val="000000" w:themeColor="text1"/>
          <w:szCs w:val="24"/>
        </w:rPr>
        <w:t>S</w:t>
      </w:r>
      <w:r w:rsidR="00B47D68" w:rsidRPr="008E5CB2">
        <w:rPr>
          <w:rFonts w:cs="Times New Roman"/>
          <w:color w:val="000000" w:themeColor="text1"/>
          <w:szCs w:val="24"/>
        </w:rPr>
        <w:t>te</w:t>
      </w:r>
      <w:r w:rsidR="007748CC" w:rsidRPr="008E5CB2">
        <w:rPr>
          <w:rFonts w:cs="Times New Roman"/>
          <w:color w:val="000000" w:themeColor="text1"/>
          <w:szCs w:val="24"/>
        </w:rPr>
        <w:t>el</w:t>
      </w:r>
      <w:r w:rsidRPr="008E5CB2">
        <w:rPr>
          <w:rFonts w:cs="Times New Roman"/>
          <w:color w:val="000000" w:themeColor="text1"/>
          <w:szCs w:val="24"/>
        </w:rPr>
        <w:t xml:space="preserve">. </w:t>
      </w:r>
      <w:r w:rsidR="005A6DE4" w:rsidRPr="008E5CB2">
        <w:rPr>
          <w:rFonts w:cs="Times New Roman"/>
          <w:color w:val="000000" w:themeColor="text1"/>
          <w:szCs w:val="24"/>
        </w:rPr>
        <w:t xml:space="preserve"> </w:t>
      </w:r>
      <w:r w:rsidRPr="008E5CB2">
        <w:rPr>
          <w:rFonts w:cs="Times New Roman"/>
          <w:color w:val="000000" w:themeColor="text1"/>
          <w:szCs w:val="24"/>
        </w:rPr>
        <w:t xml:space="preserve">This amount will be a fixed set bid item supplied by the Administration in the </w:t>
      </w:r>
      <w:r w:rsidR="00FA1E7F" w:rsidRPr="008E5CB2">
        <w:rPr>
          <w:rFonts w:cs="Times New Roman"/>
          <w:color w:val="000000" w:themeColor="text1"/>
          <w:szCs w:val="24"/>
        </w:rPr>
        <w:t>S</w:t>
      </w:r>
      <w:r w:rsidRPr="008E5CB2">
        <w:rPr>
          <w:rFonts w:cs="Times New Roman"/>
          <w:color w:val="000000" w:themeColor="text1"/>
          <w:szCs w:val="24"/>
        </w:rPr>
        <w:t xml:space="preserve">chedule of </w:t>
      </w:r>
      <w:r w:rsidR="00FA1E7F" w:rsidRPr="008E5CB2">
        <w:rPr>
          <w:rFonts w:cs="Times New Roman"/>
          <w:color w:val="000000" w:themeColor="text1"/>
          <w:szCs w:val="24"/>
        </w:rPr>
        <w:t>P</w:t>
      </w:r>
      <w:r w:rsidRPr="008E5CB2">
        <w:rPr>
          <w:rFonts w:cs="Times New Roman"/>
          <w:color w:val="000000" w:themeColor="text1"/>
          <w:szCs w:val="24"/>
        </w:rPr>
        <w:t xml:space="preserve">rices to be submitted to all bidders. </w:t>
      </w:r>
      <w:r w:rsidR="005A6DE4" w:rsidRPr="008E5CB2">
        <w:rPr>
          <w:rFonts w:cs="Times New Roman"/>
          <w:color w:val="000000" w:themeColor="text1"/>
          <w:szCs w:val="24"/>
        </w:rPr>
        <w:t xml:space="preserve"> </w:t>
      </w:r>
      <w:r w:rsidRPr="008E5CB2">
        <w:rPr>
          <w:rFonts w:cs="Times New Roman"/>
          <w:color w:val="000000" w:themeColor="text1"/>
          <w:szCs w:val="24"/>
        </w:rPr>
        <w:t>The quantity and unit price for th</w:t>
      </w:r>
      <w:r w:rsidR="00CD7AB2" w:rsidRPr="008E5CB2">
        <w:rPr>
          <w:rFonts w:cs="Times New Roman"/>
          <w:color w:val="000000" w:themeColor="text1"/>
          <w:szCs w:val="24"/>
        </w:rPr>
        <w:t>ese</w:t>
      </w:r>
      <w:r w:rsidRPr="008E5CB2">
        <w:rPr>
          <w:rFonts w:cs="Times New Roman"/>
          <w:color w:val="000000" w:themeColor="text1"/>
          <w:szCs w:val="24"/>
        </w:rPr>
        <w:t xml:space="preserve"> bid item</w:t>
      </w:r>
      <w:r w:rsidR="00CD7AB2" w:rsidRPr="008E5CB2">
        <w:rPr>
          <w:rFonts w:cs="Times New Roman"/>
          <w:color w:val="000000" w:themeColor="text1"/>
          <w:szCs w:val="24"/>
        </w:rPr>
        <w:t>s</w:t>
      </w:r>
      <w:r w:rsidRPr="008E5CB2">
        <w:rPr>
          <w:rFonts w:cs="Times New Roman"/>
          <w:color w:val="000000" w:themeColor="text1"/>
          <w:szCs w:val="24"/>
        </w:rPr>
        <w:t xml:space="preserve"> shall not be revised by bidders.  </w:t>
      </w:r>
    </w:p>
    <w:p w14:paraId="67498F18" w14:textId="77777777" w:rsidR="006F4BE9" w:rsidRPr="008E5CB2" w:rsidRDefault="006F4BE9" w:rsidP="00C33EE1">
      <w:pPr>
        <w:spacing w:after="0" w:line="240" w:lineRule="auto"/>
        <w:ind w:left="720"/>
        <w:jc w:val="both"/>
        <w:rPr>
          <w:rFonts w:cs="Times New Roman"/>
          <w:color w:val="000000" w:themeColor="text1"/>
          <w:szCs w:val="24"/>
        </w:rPr>
      </w:pPr>
    </w:p>
    <w:p w14:paraId="3BBD3FD7" w14:textId="20DB89AC" w:rsidR="00140B21" w:rsidRPr="008E5CB2" w:rsidRDefault="00140B21" w:rsidP="00C33EE1">
      <w:pPr>
        <w:spacing w:after="0" w:line="240" w:lineRule="auto"/>
        <w:ind w:left="720"/>
        <w:jc w:val="both"/>
        <w:rPr>
          <w:rFonts w:cs="Times New Roman"/>
          <w:color w:val="000000" w:themeColor="text1"/>
          <w:szCs w:val="24"/>
        </w:rPr>
      </w:pPr>
      <w:r w:rsidRPr="008E5CB2">
        <w:rPr>
          <w:rFonts w:cs="Times New Roman"/>
          <w:color w:val="000000" w:themeColor="text1"/>
          <w:szCs w:val="24"/>
        </w:rPr>
        <w:t xml:space="preserve">Upon submittal of the documentation from the contractor and review/verification by </w:t>
      </w:r>
      <w:r w:rsidR="002F4888" w:rsidRPr="008E5CB2">
        <w:rPr>
          <w:rFonts w:cs="Times New Roman"/>
          <w:color w:val="000000" w:themeColor="text1"/>
          <w:szCs w:val="24"/>
        </w:rPr>
        <w:t>the Administration</w:t>
      </w:r>
      <w:r w:rsidRPr="008E5CB2">
        <w:rPr>
          <w:rFonts w:cs="Times New Roman"/>
          <w:color w:val="000000" w:themeColor="text1"/>
          <w:szCs w:val="24"/>
        </w:rPr>
        <w:t xml:space="preserve">, any adjustment required will be applied to </w:t>
      </w:r>
      <w:r w:rsidR="005148C7" w:rsidRPr="008E5CB2">
        <w:rPr>
          <w:rFonts w:cs="Times New Roman"/>
          <w:color w:val="000000" w:themeColor="text1"/>
          <w:szCs w:val="24"/>
        </w:rPr>
        <w:t>the</w:t>
      </w:r>
      <w:r w:rsidRPr="008E5CB2">
        <w:rPr>
          <w:rFonts w:cs="Times New Roman"/>
          <w:color w:val="000000" w:themeColor="text1"/>
          <w:szCs w:val="24"/>
        </w:rPr>
        <w:t xml:space="preserve"> subsequent project pay estimate.</w:t>
      </w:r>
    </w:p>
    <w:p w14:paraId="4A07A6E8" w14:textId="4E5EDBE1" w:rsidR="00140B21" w:rsidRPr="008E5CB2" w:rsidRDefault="00D35C85" w:rsidP="00C33EE1">
      <w:pPr>
        <w:spacing w:after="0" w:line="240" w:lineRule="auto"/>
        <w:ind w:left="720" w:hanging="360"/>
        <w:jc w:val="both"/>
        <w:rPr>
          <w:rFonts w:cs="Times New Roman"/>
          <w:color w:val="000000" w:themeColor="text1"/>
          <w:szCs w:val="24"/>
        </w:rPr>
      </w:pPr>
      <w:r w:rsidRPr="008E5CB2">
        <w:rPr>
          <w:rFonts w:cs="Times New Roman"/>
          <w:b/>
          <w:color w:val="000000" w:themeColor="text1"/>
          <w:szCs w:val="24"/>
        </w:rPr>
        <w:t>(b)</w:t>
      </w:r>
      <w:r w:rsidR="00031FA0" w:rsidRPr="008E5CB2">
        <w:rPr>
          <w:rFonts w:cs="Times New Roman"/>
          <w:b/>
          <w:color w:val="000000" w:themeColor="text1"/>
          <w:szCs w:val="24"/>
        </w:rPr>
        <w:t> </w:t>
      </w:r>
      <w:r w:rsidR="00140B21" w:rsidRPr="008E5CB2">
        <w:rPr>
          <w:rFonts w:cs="Times New Roman"/>
          <w:b/>
          <w:color w:val="000000" w:themeColor="text1"/>
          <w:szCs w:val="24"/>
        </w:rPr>
        <w:t>Inspection of Records.</w:t>
      </w:r>
      <w:r w:rsidR="00DD016A">
        <w:rPr>
          <w:rFonts w:cs="Times New Roman"/>
          <w:color w:val="000000" w:themeColor="text1"/>
          <w:szCs w:val="24"/>
        </w:rPr>
        <w:t> </w:t>
      </w:r>
      <w:r w:rsidR="00140B21" w:rsidRPr="008E5CB2">
        <w:rPr>
          <w:rFonts w:cs="Times New Roman"/>
          <w:color w:val="000000" w:themeColor="text1"/>
          <w:szCs w:val="24"/>
        </w:rPr>
        <w:t>The Administration reserves the right to inspect the records of the Contractor to ascertain actual pricing and cost information used in the performance of the applicable items of work.</w:t>
      </w:r>
    </w:p>
    <w:p w14:paraId="4939CB56" w14:textId="77777777" w:rsidR="001E2993" w:rsidRPr="008E5CB2" w:rsidRDefault="001E2993" w:rsidP="00C33EE1">
      <w:pPr>
        <w:spacing w:after="0" w:line="240" w:lineRule="auto"/>
        <w:ind w:left="720" w:hanging="360"/>
        <w:jc w:val="both"/>
        <w:rPr>
          <w:rFonts w:cs="Times New Roman"/>
          <w:color w:val="000000" w:themeColor="text1"/>
          <w:szCs w:val="24"/>
        </w:rPr>
      </w:pPr>
    </w:p>
    <w:p w14:paraId="229AEE25" w14:textId="5B0450B1" w:rsidR="00140B21" w:rsidRPr="008E5CB2" w:rsidRDefault="00E41FEF" w:rsidP="00C33EE1">
      <w:pPr>
        <w:spacing w:after="0" w:line="240" w:lineRule="auto"/>
        <w:ind w:left="720" w:hanging="360"/>
        <w:jc w:val="both"/>
        <w:rPr>
          <w:rFonts w:cs="Times New Roman"/>
          <w:szCs w:val="24"/>
        </w:rPr>
      </w:pPr>
      <w:r w:rsidRPr="008E5CB2">
        <w:rPr>
          <w:rFonts w:cs="Times New Roman"/>
          <w:b/>
          <w:color w:val="000000" w:themeColor="text1"/>
          <w:szCs w:val="24"/>
        </w:rPr>
        <w:t>(c)</w:t>
      </w:r>
      <w:r w:rsidR="00031FA0" w:rsidRPr="008E5CB2">
        <w:rPr>
          <w:rFonts w:cs="Times New Roman"/>
          <w:b/>
          <w:color w:val="000000" w:themeColor="text1"/>
          <w:szCs w:val="24"/>
        </w:rPr>
        <w:t> </w:t>
      </w:r>
      <w:r w:rsidR="00140B21" w:rsidRPr="008E5CB2">
        <w:rPr>
          <w:rFonts w:cs="Times New Roman"/>
          <w:b/>
          <w:color w:val="000000" w:themeColor="text1"/>
          <w:szCs w:val="24"/>
        </w:rPr>
        <w:t>Additional Work.</w:t>
      </w:r>
      <w:r w:rsidR="00DD016A">
        <w:rPr>
          <w:rFonts w:cs="Times New Roman"/>
          <w:color w:val="000000" w:themeColor="text1"/>
          <w:szCs w:val="24"/>
        </w:rPr>
        <w:t> </w:t>
      </w:r>
      <w:r w:rsidR="00140B21" w:rsidRPr="008E5CB2">
        <w:rPr>
          <w:rFonts w:cs="Times New Roman"/>
          <w:color w:val="000000" w:themeColor="text1"/>
          <w:szCs w:val="24"/>
        </w:rPr>
        <w:t xml:space="preserve">When </w:t>
      </w:r>
      <w:r w:rsidR="005148C7" w:rsidRPr="008E5CB2">
        <w:rPr>
          <w:rFonts w:cs="Times New Roman"/>
          <w:color w:val="000000" w:themeColor="text1"/>
          <w:szCs w:val="24"/>
        </w:rPr>
        <w:t>new</w:t>
      </w:r>
      <w:r w:rsidR="00140B21" w:rsidRPr="008E5CB2">
        <w:rPr>
          <w:rFonts w:cs="Times New Roman"/>
          <w:color w:val="000000" w:themeColor="text1"/>
          <w:szCs w:val="24"/>
        </w:rPr>
        <w:t xml:space="preserve"> items of work, as specified herein, are added to the Contract as additional work, in accordance with the Contract provisions, </w:t>
      </w:r>
      <w:r w:rsidR="005148C7" w:rsidRPr="008E5CB2">
        <w:rPr>
          <w:rFonts w:cs="Times New Roman"/>
          <w:color w:val="000000" w:themeColor="text1"/>
          <w:szCs w:val="24"/>
        </w:rPr>
        <w:t>the</w:t>
      </w:r>
      <w:r w:rsidR="00140B21" w:rsidRPr="008E5CB2">
        <w:rPr>
          <w:rFonts w:cs="Times New Roman"/>
          <w:color w:val="000000" w:themeColor="text1"/>
          <w:szCs w:val="24"/>
        </w:rPr>
        <w:t xml:space="preserve"> </w:t>
      </w:r>
      <w:r w:rsidR="005148C7" w:rsidRPr="008E5CB2">
        <w:rPr>
          <w:rFonts w:cs="Times New Roman"/>
          <w:color w:val="000000" w:themeColor="text1"/>
          <w:szCs w:val="24"/>
        </w:rPr>
        <w:t>PA</w:t>
      </w:r>
      <w:r w:rsidR="003C465C" w:rsidRPr="008E5CB2">
        <w:rPr>
          <w:rFonts w:cs="Times New Roman"/>
          <w:color w:val="000000" w:themeColor="text1"/>
          <w:szCs w:val="24"/>
        </w:rPr>
        <w:t xml:space="preserve"> </w:t>
      </w:r>
      <w:r w:rsidR="00140B21" w:rsidRPr="008E5CB2">
        <w:rPr>
          <w:rFonts w:cs="Times New Roman"/>
          <w:color w:val="000000" w:themeColor="text1"/>
          <w:szCs w:val="24"/>
        </w:rPr>
        <w:t xml:space="preserve">will be </w:t>
      </w:r>
      <w:r w:rsidR="005148C7" w:rsidRPr="008E5CB2">
        <w:rPr>
          <w:rFonts w:cs="Times New Roman"/>
          <w:color w:val="000000" w:themeColor="text1"/>
          <w:szCs w:val="24"/>
        </w:rPr>
        <w:t>determined by the index at the acceptance of prices</w:t>
      </w:r>
      <w:r w:rsidR="001C53C6" w:rsidRPr="008E5CB2">
        <w:rPr>
          <w:rFonts w:cs="Times New Roman"/>
          <w:color w:val="000000" w:themeColor="text1"/>
          <w:szCs w:val="24"/>
        </w:rPr>
        <w:t xml:space="preserve"> and the index at the purchase of material date.</w:t>
      </w:r>
    </w:p>
    <w:p w14:paraId="7B5EA505" w14:textId="77777777" w:rsidR="001E2993" w:rsidRPr="008E5CB2" w:rsidRDefault="001E2993" w:rsidP="00C33EE1">
      <w:pPr>
        <w:spacing w:after="0" w:line="240" w:lineRule="auto"/>
        <w:ind w:left="720" w:hanging="360"/>
        <w:jc w:val="both"/>
        <w:rPr>
          <w:rFonts w:cs="Times New Roman"/>
          <w:szCs w:val="24"/>
        </w:rPr>
      </w:pPr>
    </w:p>
    <w:p w14:paraId="172BC8D9" w14:textId="2A57359C" w:rsidR="005D2A6E" w:rsidRPr="008E5CB2" w:rsidRDefault="00E41FEF" w:rsidP="00C33EE1">
      <w:pPr>
        <w:spacing w:after="0" w:line="240" w:lineRule="auto"/>
        <w:ind w:left="720" w:hanging="360"/>
        <w:jc w:val="both"/>
        <w:rPr>
          <w:rFonts w:cs="Times New Roman"/>
          <w:szCs w:val="24"/>
        </w:rPr>
      </w:pPr>
      <w:r w:rsidRPr="008E5CB2">
        <w:rPr>
          <w:rFonts w:cs="Times New Roman"/>
          <w:b/>
          <w:color w:val="000000" w:themeColor="text1"/>
          <w:szCs w:val="24"/>
        </w:rPr>
        <w:t>(d)</w:t>
      </w:r>
      <w:r w:rsidR="00031FA0" w:rsidRPr="008E5CB2">
        <w:rPr>
          <w:rFonts w:cs="Times New Roman"/>
          <w:b/>
          <w:color w:val="000000" w:themeColor="text1"/>
          <w:szCs w:val="24"/>
        </w:rPr>
        <w:t> </w:t>
      </w:r>
      <w:r w:rsidR="00140B21" w:rsidRPr="008E5CB2">
        <w:rPr>
          <w:rFonts w:cs="Times New Roman"/>
          <w:b/>
          <w:color w:val="000000" w:themeColor="text1"/>
          <w:szCs w:val="24"/>
        </w:rPr>
        <w:t>Force Account.</w:t>
      </w:r>
      <w:r w:rsidR="00DD016A">
        <w:rPr>
          <w:rFonts w:cs="Times New Roman"/>
          <w:color w:val="000000" w:themeColor="text1"/>
          <w:szCs w:val="24"/>
        </w:rPr>
        <w:t> </w:t>
      </w:r>
      <w:r w:rsidR="00140B21" w:rsidRPr="008E5CB2">
        <w:rPr>
          <w:rFonts w:cs="Times New Roman"/>
          <w:color w:val="000000" w:themeColor="text1"/>
          <w:szCs w:val="24"/>
        </w:rPr>
        <w:t xml:space="preserve">Additional work performed on a force account, </w:t>
      </w:r>
      <w:r w:rsidR="001C53C6" w:rsidRPr="008E5CB2">
        <w:rPr>
          <w:rFonts w:cs="Times New Roman"/>
          <w:color w:val="000000" w:themeColor="text1"/>
          <w:szCs w:val="24"/>
        </w:rPr>
        <w:t xml:space="preserve">which includes </w:t>
      </w:r>
      <w:r w:rsidR="00140B21" w:rsidRPr="008E5CB2">
        <w:rPr>
          <w:rFonts w:cs="Times New Roman"/>
          <w:color w:val="000000" w:themeColor="text1"/>
          <w:szCs w:val="24"/>
        </w:rPr>
        <w:t xml:space="preserve">reimbursement for material, equipment, </w:t>
      </w:r>
      <w:r w:rsidR="001C53C6" w:rsidRPr="008E5CB2">
        <w:rPr>
          <w:rFonts w:cs="Times New Roman"/>
          <w:color w:val="000000" w:themeColor="text1"/>
          <w:szCs w:val="24"/>
        </w:rPr>
        <w:t>labor, o</w:t>
      </w:r>
      <w:r w:rsidR="00140B21" w:rsidRPr="008E5CB2">
        <w:rPr>
          <w:rFonts w:cs="Times New Roman"/>
          <w:color w:val="000000" w:themeColor="text1"/>
          <w:szCs w:val="24"/>
        </w:rPr>
        <w:t>verhead and profit will be considered</w:t>
      </w:r>
      <w:r w:rsidR="00140B21" w:rsidRPr="008E5CB2">
        <w:rPr>
          <w:rFonts w:cs="Times New Roman"/>
          <w:szCs w:val="24"/>
        </w:rPr>
        <w:t xml:space="preserve"> full compensation for the current costs.</w:t>
      </w:r>
    </w:p>
    <w:sectPr w:rsidR="005D2A6E" w:rsidRPr="008E5CB2" w:rsidSect="004419EF">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3B4E7" w14:textId="77777777" w:rsidR="000E1650" w:rsidRDefault="000E1650" w:rsidP="00180713">
      <w:pPr>
        <w:spacing w:after="0" w:line="240" w:lineRule="auto"/>
      </w:pPr>
      <w:r>
        <w:separator/>
      </w:r>
    </w:p>
  </w:endnote>
  <w:endnote w:type="continuationSeparator" w:id="0">
    <w:p w14:paraId="7FABEA4B" w14:textId="77777777" w:rsidR="000E1650" w:rsidRDefault="000E1650" w:rsidP="00180713">
      <w:pPr>
        <w:spacing w:after="0" w:line="240" w:lineRule="auto"/>
      </w:pPr>
      <w:r>
        <w:continuationSeparator/>
      </w:r>
    </w:p>
  </w:endnote>
  <w:endnote w:type="continuationNotice" w:id="1">
    <w:p w14:paraId="4CF6023E" w14:textId="77777777" w:rsidR="000E1650" w:rsidRDefault="000E1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0"/>
      <w:id w:val="220335351"/>
      <w:placeholder>
        <w:docPart w:val="E8D3F8C3D2B84B508EE21B1E17EBF606"/>
      </w:placeholder>
      <w:dataBinding w:prefixMappings="xmlns:ns0='http://schemas.microsoft.com/office/2006/metadata/properties' xmlns:ns1='http://www.w3.org/2001/XMLSchema-instance' xmlns:ns2='http://schemas.microsoft.com/office/infopath/2007/PartnerControls' xmlns:ns3='5bec2664-96c1-41d8-9c26-57eb4ecbc70a' " w:xpath="/ns0:properties[1]/documentManagement[1]/ns3:Version_x0020_Date[1]" w:storeItemID="{00000000-0000-0000-0000-000000000000}"/>
      <w:date w:fullDate="2023-06-13T00:00:00Z">
        <w:dateFormat w:val="MM/dd/yyyy"/>
        <w:lid w:val="en-US"/>
        <w:storeMappedDataAs w:val="dateTime"/>
        <w:calendar w:val="gregorian"/>
      </w:date>
    </w:sdtPr>
    <w:sdtEndPr/>
    <w:sdtContent>
      <w:p w14:paraId="6DCD1396" w14:textId="3F3DEF6B" w:rsidR="003C465C" w:rsidRDefault="004E4ADA" w:rsidP="009968B5">
        <w:pPr>
          <w:pStyle w:val="Footer"/>
          <w:jc w:val="right"/>
        </w:pPr>
        <w:r>
          <w:t>06/13/2023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5158" w14:textId="77777777" w:rsidR="000E1650" w:rsidRDefault="000E1650" w:rsidP="00180713">
      <w:pPr>
        <w:spacing w:after="0" w:line="240" w:lineRule="auto"/>
      </w:pPr>
      <w:r>
        <w:separator/>
      </w:r>
    </w:p>
  </w:footnote>
  <w:footnote w:type="continuationSeparator" w:id="0">
    <w:p w14:paraId="69D80DE7" w14:textId="77777777" w:rsidR="000E1650" w:rsidRDefault="000E1650" w:rsidP="00180713">
      <w:pPr>
        <w:spacing w:after="0" w:line="240" w:lineRule="auto"/>
      </w:pPr>
      <w:r>
        <w:continuationSeparator/>
      </w:r>
    </w:p>
  </w:footnote>
  <w:footnote w:type="continuationNotice" w:id="1">
    <w:p w14:paraId="58611C39" w14:textId="77777777" w:rsidR="000E1650" w:rsidRDefault="000E16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C1C5" w14:textId="48D321CD" w:rsidR="00284BA8" w:rsidRDefault="00284BA8" w:rsidP="00AB3B7A">
    <w:pPr>
      <w:pStyle w:val="Header"/>
      <w:tabs>
        <w:tab w:val="left" w:pos="1830"/>
      </w:tabs>
      <w:jc w:val="both"/>
      <w:rPr>
        <w:b/>
        <w:bCs/>
        <w:caps/>
      </w:rPr>
    </w:pPr>
    <w:r w:rsidRPr="007C54F2">
      <w:rPr>
        <w:noProof/>
        <w:sz w:val="20"/>
      </w:rPr>
      <w:drawing>
        <wp:inline distT="0" distB="0" distL="0" distR="0" wp14:anchorId="05FE05CE" wp14:editId="7D315632">
          <wp:extent cx="2914650" cy="428625"/>
          <wp:effectExtent l="0" t="0" r="0" b="952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68EE75E3" w14:textId="04CB725B" w:rsidR="003C465C" w:rsidRDefault="002E1D4E" w:rsidP="00AB3B7A">
    <w:pPr>
      <w:pStyle w:val="Header"/>
      <w:tabs>
        <w:tab w:val="left" w:pos="1830"/>
      </w:tabs>
      <w:jc w:val="both"/>
    </w:pPr>
    <w:sdt>
      <w:sdtPr>
        <w:rPr>
          <w:b/>
          <w:bCs/>
          <w:caps/>
        </w:rPr>
        <w:alias w:val="Spec Type"/>
        <w:tag w:val="Spec_x0020_Type"/>
        <w:id w:val="-1510290105"/>
        <w:placeholder>
          <w:docPart w:val="5CEA140D63434668B06A933895949A27"/>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CC6386A1-5219-4A1D-B77C-A616B6D4769B}"/>
        <w:dropDownList w:lastValue="Special Provisions Insert">
          <w:listItem w:value="[Spec Type]"/>
        </w:dropDownList>
      </w:sdtPr>
      <w:sdtEndPr/>
      <w:sdtContent>
        <w:r w:rsidR="00AB3B7A" w:rsidRPr="00AB3B7A">
          <w:rPr>
            <w:b/>
            <w:bCs/>
            <w:caps/>
          </w:rPr>
          <w:t>Special Provisions Insert</w:t>
        </w:r>
      </w:sdtContent>
    </w:sdt>
    <w:r w:rsidR="003C465C">
      <w:tab/>
    </w:r>
    <w:r w:rsidR="00AB3B7A">
      <w:t xml:space="preserve"> </w:t>
    </w:r>
    <w:r w:rsidR="00AB3B7A">
      <w:tab/>
    </w:r>
    <w:r w:rsidR="003C465C">
      <w:t>CONTRACT NO.</w:t>
    </w:r>
    <w:r w:rsidR="00785B58" w:rsidRPr="00785B58">
      <w:t xml:space="preserve"> </w:t>
    </w:r>
    <w:sdt>
      <w:sdtPr>
        <w:alias w:val="Contract Number"/>
        <w:tag w:val="Contract_x0020_Number"/>
        <w:id w:val="-1777556913"/>
        <w:placeholder>
          <w:docPart w:val="72B3CC74426F442AADBCE98FF2B185C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EndPr/>
      <w:sdtContent>
        <w:r w:rsidR="00785B58" w:rsidRPr="009A326D">
          <w:rPr>
            <w:color w:val="808080"/>
            <w:szCs w:val="24"/>
          </w:rPr>
          <w:t>[Contract Number]</w:t>
        </w:r>
      </w:sdtContent>
    </w:sdt>
    <w:r w:rsidR="00785B58">
      <w:t xml:space="preserve"> </w:t>
    </w:r>
  </w:p>
  <w:p w14:paraId="1F2D8705" w14:textId="5951BE22" w:rsidR="003C465C" w:rsidRDefault="002E1D4E" w:rsidP="005D2A6E">
    <w:pPr>
      <w:pStyle w:val="Header"/>
      <w:tabs>
        <w:tab w:val="clear" w:pos="4680"/>
      </w:tabs>
    </w:pPr>
    <w:sdt>
      <w:sdtPr>
        <w:rPr>
          <w:caps/>
          <w:szCs w:val="24"/>
        </w:rPr>
        <w:alias w:val="Title"/>
        <w:tag w:val=""/>
        <w:id w:val="-1619993250"/>
        <w:placeholder>
          <w:docPart w:val="524B542C375640D48901F68BEF7690E8"/>
        </w:placeholder>
        <w:dataBinding w:prefixMappings="xmlns:ns0='http://purl.org/dc/elements/1.1/' xmlns:ns1='http://schemas.openxmlformats.org/package/2006/metadata/core-properties' " w:xpath="/ns1:coreProperties[1]/ns0:title[1]" w:storeItemID="{6C3C8BC8-F283-45AE-878A-BAB7291924A1}"/>
        <w:text/>
      </w:sdtPr>
      <w:sdtEndPr/>
      <w:sdtContent>
        <w:r w:rsidR="00E74DF3">
          <w:rPr>
            <w:caps/>
            <w:szCs w:val="24"/>
          </w:rPr>
          <w:t>930 — Price Adjustment for Steel</w:t>
        </w:r>
      </w:sdtContent>
    </w:sdt>
    <w:r w:rsidR="003C465C">
      <w:tab/>
    </w:r>
    <w:r w:rsidR="003C465C" w:rsidRPr="00694E3A">
      <w:rPr>
        <w:rStyle w:val="PageNumber"/>
      </w:rPr>
      <w:fldChar w:fldCharType="begin"/>
    </w:r>
    <w:r w:rsidR="003C465C" w:rsidRPr="00694E3A">
      <w:rPr>
        <w:rStyle w:val="PageNumber"/>
      </w:rPr>
      <w:instrText xml:space="preserve"> PAGE </w:instrText>
    </w:r>
    <w:r w:rsidR="003C465C" w:rsidRPr="00694E3A">
      <w:rPr>
        <w:rStyle w:val="PageNumber"/>
      </w:rPr>
      <w:fldChar w:fldCharType="separate"/>
    </w:r>
    <w:r w:rsidR="00CD28FD">
      <w:rPr>
        <w:rStyle w:val="PageNumber"/>
        <w:noProof/>
      </w:rPr>
      <w:t>1</w:t>
    </w:r>
    <w:r w:rsidR="003C465C" w:rsidRPr="00694E3A">
      <w:rPr>
        <w:rStyle w:val="PageNumber"/>
      </w:rPr>
      <w:fldChar w:fldCharType="end"/>
    </w:r>
    <w:r w:rsidR="003C465C" w:rsidRPr="00694E3A">
      <w:rPr>
        <w:rStyle w:val="PageNumber"/>
      </w:rPr>
      <w:t xml:space="preserve"> of </w:t>
    </w:r>
    <w:r w:rsidR="003C465C" w:rsidRPr="00694E3A">
      <w:rPr>
        <w:rStyle w:val="PageNumber"/>
      </w:rPr>
      <w:fldChar w:fldCharType="begin"/>
    </w:r>
    <w:r w:rsidR="003C465C" w:rsidRPr="00694E3A">
      <w:rPr>
        <w:rStyle w:val="PageNumber"/>
      </w:rPr>
      <w:instrText xml:space="preserve"> NUMPAGES </w:instrText>
    </w:r>
    <w:r w:rsidR="003C465C" w:rsidRPr="00694E3A">
      <w:rPr>
        <w:rStyle w:val="PageNumber"/>
      </w:rPr>
      <w:fldChar w:fldCharType="separate"/>
    </w:r>
    <w:r w:rsidR="00CD28FD">
      <w:rPr>
        <w:rStyle w:val="PageNumber"/>
        <w:noProof/>
      </w:rPr>
      <w:t>1</w:t>
    </w:r>
    <w:r w:rsidR="003C465C" w:rsidRPr="00694E3A">
      <w:rPr>
        <w:rStyle w:val="PageNumber"/>
      </w:rPr>
      <w:fldChar w:fldCharType="end"/>
    </w:r>
  </w:p>
  <w:p w14:paraId="30A18077" w14:textId="77777777" w:rsidR="003C465C" w:rsidRDefault="003C465C" w:rsidP="005D2A6E">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A25B6"/>
    <w:multiLevelType w:val="hybridMultilevel"/>
    <w:tmpl w:val="4148E530"/>
    <w:lvl w:ilvl="0" w:tplc="E3166848">
      <w:start w:val="1"/>
      <w:numFmt w:val="lowerLetter"/>
      <w:lvlText w:val="(%1)"/>
      <w:lvlJc w:val="left"/>
      <w:pPr>
        <w:ind w:left="2347" w:hanging="360"/>
      </w:pPr>
      <w:rPr>
        <w:rFonts w:ascii="Times New Roman" w:eastAsiaTheme="minorHAnsi" w:hAnsi="Times New Roman" w:cs="Times New Roman"/>
        <w:b/>
      </w:r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 w15:restartNumberingAfterBreak="0">
    <w:nsid w:val="1B570709"/>
    <w:multiLevelType w:val="hybridMultilevel"/>
    <w:tmpl w:val="174289DC"/>
    <w:lvl w:ilvl="0" w:tplc="DB1A2C48">
      <w:start w:val="1"/>
      <w:numFmt w:val="lowerLetter"/>
      <w:lvlText w:val="(%1)"/>
      <w:lvlJc w:val="left"/>
      <w:pPr>
        <w:ind w:left="720" w:hanging="360"/>
      </w:pPr>
      <w:rPr>
        <w:rFonts w:hint="default"/>
        <w:b/>
      </w:rPr>
    </w:lvl>
    <w:lvl w:ilvl="1" w:tplc="4836C62E">
      <w:start w:val="1"/>
      <w:numFmt w:val="decimal"/>
      <w:lvlText w:val="(%2)"/>
      <w:lvlJc w:val="left"/>
      <w:pPr>
        <w:ind w:left="1440" w:hanging="360"/>
      </w:pPr>
      <w:rPr>
        <w:rFonts w:ascii="Times New Roman" w:hAnsi="Times New Roman"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F90564"/>
    <w:multiLevelType w:val="hybridMultilevel"/>
    <w:tmpl w:val="D7EAA7FA"/>
    <w:lvl w:ilvl="0" w:tplc="C584F836">
      <w:start w:val="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3422668"/>
    <w:multiLevelType w:val="hybridMultilevel"/>
    <w:tmpl w:val="89DE8E4A"/>
    <w:lvl w:ilvl="0" w:tplc="C5ACD8E6">
      <w:start w:val="1"/>
      <w:numFmt w:val="low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787B4B19"/>
    <w:multiLevelType w:val="hybridMultilevel"/>
    <w:tmpl w:val="5BF07934"/>
    <w:lvl w:ilvl="0" w:tplc="4E988C2E">
      <w:start w:val="1"/>
      <w:numFmt w:val="decimal"/>
      <w:suff w:val="nothing"/>
      <w:lvlText w:val="(%1)"/>
      <w:lvlJc w:val="left"/>
      <w:pPr>
        <w:ind w:left="2520" w:hanging="360"/>
      </w:pPr>
      <w:rPr>
        <w:rFonts w:hint="default"/>
        <w:b/>
      </w:rPr>
    </w:lvl>
    <w:lvl w:ilvl="1" w:tplc="04090019">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num w:numId="1" w16cid:durableId="1613786049">
    <w:abstractNumId w:val="4"/>
  </w:num>
  <w:num w:numId="2" w16cid:durableId="769424566">
    <w:abstractNumId w:val="1"/>
  </w:num>
  <w:num w:numId="3" w16cid:durableId="1442921083">
    <w:abstractNumId w:val="2"/>
  </w:num>
  <w:num w:numId="4" w16cid:durableId="1780878423">
    <w:abstractNumId w:val="0"/>
  </w:num>
  <w:num w:numId="5" w16cid:durableId="485560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savePreviewPicture/>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wNjG3MLA0NzaxMDZU0lEKTi0uzszPAykwqQUA9hD6yiwAAAA="/>
  </w:docVars>
  <w:rsids>
    <w:rsidRoot w:val="00893D52"/>
    <w:rsid w:val="00003A95"/>
    <w:rsid w:val="00006AE6"/>
    <w:rsid w:val="00007575"/>
    <w:rsid w:val="00014B88"/>
    <w:rsid w:val="00016DCE"/>
    <w:rsid w:val="00023F11"/>
    <w:rsid w:val="00024672"/>
    <w:rsid w:val="00031FA0"/>
    <w:rsid w:val="00042421"/>
    <w:rsid w:val="00045569"/>
    <w:rsid w:val="00062CA4"/>
    <w:rsid w:val="00073E71"/>
    <w:rsid w:val="00086D8E"/>
    <w:rsid w:val="00092037"/>
    <w:rsid w:val="000A0B78"/>
    <w:rsid w:val="000B7808"/>
    <w:rsid w:val="000C2074"/>
    <w:rsid w:val="000E1650"/>
    <w:rsid w:val="000E691A"/>
    <w:rsid w:val="001025F0"/>
    <w:rsid w:val="001044B4"/>
    <w:rsid w:val="00105F0A"/>
    <w:rsid w:val="00125BF5"/>
    <w:rsid w:val="001278F9"/>
    <w:rsid w:val="00130956"/>
    <w:rsid w:val="00131B45"/>
    <w:rsid w:val="00140B21"/>
    <w:rsid w:val="00146E03"/>
    <w:rsid w:val="0017581D"/>
    <w:rsid w:val="00177CD0"/>
    <w:rsid w:val="00180713"/>
    <w:rsid w:val="00182749"/>
    <w:rsid w:val="0018428E"/>
    <w:rsid w:val="0019466A"/>
    <w:rsid w:val="001A066E"/>
    <w:rsid w:val="001A5B2C"/>
    <w:rsid w:val="001B4A54"/>
    <w:rsid w:val="001C02F7"/>
    <w:rsid w:val="001C53C6"/>
    <w:rsid w:val="001C7E3E"/>
    <w:rsid w:val="001E0308"/>
    <w:rsid w:val="001E1AF7"/>
    <w:rsid w:val="001E2993"/>
    <w:rsid w:val="001E610E"/>
    <w:rsid w:val="001F385C"/>
    <w:rsid w:val="00205EB4"/>
    <w:rsid w:val="002105F6"/>
    <w:rsid w:val="00210EC9"/>
    <w:rsid w:val="002143E6"/>
    <w:rsid w:val="00222458"/>
    <w:rsid w:val="00225F94"/>
    <w:rsid w:val="002276C2"/>
    <w:rsid w:val="002308C8"/>
    <w:rsid w:val="0023214F"/>
    <w:rsid w:val="00233E66"/>
    <w:rsid w:val="00260090"/>
    <w:rsid w:val="00260F60"/>
    <w:rsid w:val="00266CC9"/>
    <w:rsid w:val="00284BA8"/>
    <w:rsid w:val="002904E3"/>
    <w:rsid w:val="0029753C"/>
    <w:rsid w:val="002A622D"/>
    <w:rsid w:val="002B595B"/>
    <w:rsid w:val="002C410A"/>
    <w:rsid w:val="002D087D"/>
    <w:rsid w:val="002E1D4E"/>
    <w:rsid w:val="002F22CC"/>
    <w:rsid w:val="002F4801"/>
    <w:rsid w:val="002F4888"/>
    <w:rsid w:val="002F6E7F"/>
    <w:rsid w:val="00300E43"/>
    <w:rsid w:val="00301BB8"/>
    <w:rsid w:val="0030513B"/>
    <w:rsid w:val="00313D45"/>
    <w:rsid w:val="003163C6"/>
    <w:rsid w:val="003269FD"/>
    <w:rsid w:val="003344BD"/>
    <w:rsid w:val="00363181"/>
    <w:rsid w:val="00372C73"/>
    <w:rsid w:val="00374020"/>
    <w:rsid w:val="00395CE4"/>
    <w:rsid w:val="003A1EAC"/>
    <w:rsid w:val="003B0373"/>
    <w:rsid w:val="003B2616"/>
    <w:rsid w:val="003B41C1"/>
    <w:rsid w:val="003C465C"/>
    <w:rsid w:val="003C5BF9"/>
    <w:rsid w:val="003E1578"/>
    <w:rsid w:val="0040127B"/>
    <w:rsid w:val="004036E0"/>
    <w:rsid w:val="00407056"/>
    <w:rsid w:val="00407805"/>
    <w:rsid w:val="004101C0"/>
    <w:rsid w:val="004303E1"/>
    <w:rsid w:val="00436697"/>
    <w:rsid w:val="004419EF"/>
    <w:rsid w:val="00441DE0"/>
    <w:rsid w:val="0047572D"/>
    <w:rsid w:val="00480758"/>
    <w:rsid w:val="00483E42"/>
    <w:rsid w:val="00486C97"/>
    <w:rsid w:val="00492735"/>
    <w:rsid w:val="004A17D9"/>
    <w:rsid w:val="004A34BB"/>
    <w:rsid w:val="004A3954"/>
    <w:rsid w:val="004A5F50"/>
    <w:rsid w:val="004E4ADA"/>
    <w:rsid w:val="004F34FB"/>
    <w:rsid w:val="005034A0"/>
    <w:rsid w:val="00506FD2"/>
    <w:rsid w:val="005148C7"/>
    <w:rsid w:val="0052686C"/>
    <w:rsid w:val="00531FD4"/>
    <w:rsid w:val="00534EA6"/>
    <w:rsid w:val="00535814"/>
    <w:rsid w:val="00540B9A"/>
    <w:rsid w:val="00543471"/>
    <w:rsid w:val="00543B31"/>
    <w:rsid w:val="0055076E"/>
    <w:rsid w:val="00564464"/>
    <w:rsid w:val="00574FFE"/>
    <w:rsid w:val="005A0E65"/>
    <w:rsid w:val="005A2A75"/>
    <w:rsid w:val="005A3DB1"/>
    <w:rsid w:val="005A6DE4"/>
    <w:rsid w:val="005B6215"/>
    <w:rsid w:val="005B6888"/>
    <w:rsid w:val="005D2A6E"/>
    <w:rsid w:val="005D46FE"/>
    <w:rsid w:val="005E71F9"/>
    <w:rsid w:val="005F4DCC"/>
    <w:rsid w:val="006031EA"/>
    <w:rsid w:val="006063CD"/>
    <w:rsid w:val="006101C3"/>
    <w:rsid w:val="00611535"/>
    <w:rsid w:val="00615055"/>
    <w:rsid w:val="006158EF"/>
    <w:rsid w:val="006201EB"/>
    <w:rsid w:val="00630F8D"/>
    <w:rsid w:val="006324EE"/>
    <w:rsid w:val="00636F79"/>
    <w:rsid w:val="0065336A"/>
    <w:rsid w:val="0067522A"/>
    <w:rsid w:val="0068359A"/>
    <w:rsid w:val="006A6FC3"/>
    <w:rsid w:val="006A737B"/>
    <w:rsid w:val="006B5EB1"/>
    <w:rsid w:val="006C4E8D"/>
    <w:rsid w:val="006D2011"/>
    <w:rsid w:val="006D2029"/>
    <w:rsid w:val="006D5A1E"/>
    <w:rsid w:val="006F0D1D"/>
    <w:rsid w:val="006F4BE9"/>
    <w:rsid w:val="0070027F"/>
    <w:rsid w:val="007018A5"/>
    <w:rsid w:val="00702AB5"/>
    <w:rsid w:val="00704762"/>
    <w:rsid w:val="007112A4"/>
    <w:rsid w:val="00712D6D"/>
    <w:rsid w:val="00721A6F"/>
    <w:rsid w:val="00727D2E"/>
    <w:rsid w:val="007301E8"/>
    <w:rsid w:val="0073431B"/>
    <w:rsid w:val="00734F0E"/>
    <w:rsid w:val="00740667"/>
    <w:rsid w:val="00745762"/>
    <w:rsid w:val="00747DB5"/>
    <w:rsid w:val="00754CC4"/>
    <w:rsid w:val="00760802"/>
    <w:rsid w:val="007748CC"/>
    <w:rsid w:val="007776D5"/>
    <w:rsid w:val="00781957"/>
    <w:rsid w:val="00785A50"/>
    <w:rsid w:val="00785B58"/>
    <w:rsid w:val="00787821"/>
    <w:rsid w:val="007A0FF1"/>
    <w:rsid w:val="007A2C4C"/>
    <w:rsid w:val="007A3145"/>
    <w:rsid w:val="007A3FF9"/>
    <w:rsid w:val="007B0DAB"/>
    <w:rsid w:val="007C651D"/>
    <w:rsid w:val="007E252B"/>
    <w:rsid w:val="007F58A5"/>
    <w:rsid w:val="008148BF"/>
    <w:rsid w:val="00817B75"/>
    <w:rsid w:val="00832FEF"/>
    <w:rsid w:val="008419E3"/>
    <w:rsid w:val="0086532D"/>
    <w:rsid w:val="00872880"/>
    <w:rsid w:val="00876DF0"/>
    <w:rsid w:val="00877CFB"/>
    <w:rsid w:val="00891A65"/>
    <w:rsid w:val="00893D52"/>
    <w:rsid w:val="00897A6A"/>
    <w:rsid w:val="008A135E"/>
    <w:rsid w:val="008A251C"/>
    <w:rsid w:val="008A2EA6"/>
    <w:rsid w:val="008B671C"/>
    <w:rsid w:val="008C00EE"/>
    <w:rsid w:val="008D1228"/>
    <w:rsid w:val="008D7932"/>
    <w:rsid w:val="008E5CB2"/>
    <w:rsid w:val="008F46C4"/>
    <w:rsid w:val="0090520A"/>
    <w:rsid w:val="00907C3D"/>
    <w:rsid w:val="0091027C"/>
    <w:rsid w:val="00932862"/>
    <w:rsid w:val="009342A4"/>
    <w:rsid w:val="00940448"/>
    <w:rsid w:val="00941A17"/>
    <w:rsid w:val="009468B0"/>
    <w:rsid w:val="00950352"/>
    <w:rsid w:val="00954FBF"/>
    <w:rsid w:val="00971845"/>
    <w:rsid w:val="0097487B"/>
    <w:rsid w:val="0097493D"/>
    <w:rsid w:val="00977BBE"/>
    <w:rsid w:val="00980C05"/>
    <w:rsid w:val="009827EF"/>
    <w:rsid w:val="00985419"/>
    <w:rsid w:val="009910F4"/>
    <w:rsid w:val="00994187"/>
    <w:rsid w:val="009968B5"/>
    <w:rsid w:val="009A365B"/>
    <w:rsid w:val="009A6989"/>
    <w:rsid w:val="009A71B6"/>
    <w:rsid w:val="009B792C"/>
    <w:rsid w:val="009F338E"/>
    <w:rsid w:val="00A07BBC"/>
    <w:rsid w:val="00A16EE0"/>
    <w:rsid w:val="00A3129F"/>
    <w:rsid w:val="00A374FE"/>
    <w:rsid w:val="00A415A4"/>
    <w:rsid w:val="00A42994"/>
    <w:rsid w:val="00A46FB0"/>
    <w:rsid w:val="00A631B7"/>
    <w:rsid w:val="00A65237"/>
    <w:rsid w:val="00A740E3"/>
    <w:rsid w:val="00A93E51"/>
    <w:rsid w:val="00A952B4"/>
    <w:rsid w:val="00AA451E"/>
    <w:rsid w:val="00AA7107"/>
    <w:rsid w:val="00AB2F09"/>
    <w:rsid w:val="00AB3B7A"/>
    <w:rsid w:val="00AC30CA"/>
    <w:rsid w:val="00AD54B7"/>
    <w:rsid w:val="00AE48EF"/>
    <w:rsid w:val="00AE79CC"/>
    <w:rsid w:val="00AF3A3C"/>
    <w:rsid w:val="00AF4142"/>
    <w:rsid w:val="00AF608E"/>
    <w:rsid w:val="00B02578"/>
    <w:rsid w:val="00B1333F"/>
    <w:rsid w:val="00B140AF"/>
    <w:rsid w:val="00B16028"/>
    <w:rsid w:val="00B26511"/>
    <w:rsid w:val="00B2716D"/>
    <w:rsid w:val="00B33934"/>
    <w:rsid w:val="00B4024F"/>
    <w:rsid w:val="00B436D9"/>
    <w:rsid w:val="00B47D68"/>
    <w:rsid w:val="00B5559A"/>
    <w:rsid w:val="00B611AB"/>
    <w:rsid w:val="00B72B69"/>
    <w:rsid w:val="00B838F4"/>
    <w:rsid w:val="00B854F0"/>
    <w:rsid w:val="00B9126A"/>
    <w:rsid w:val="00BB153D"/>
    <w:rsid w:val="00BC10AD"/>
    <w:rsid w:val="00BD36AA"/>
    <w:rsid w:val="00BD6D70"/>
    <w:rsid w:val="00BE6136"/>
    <w:rsid w:val="00BF11A0"/>
    <w:rsid w:val="00C049D4"/>
    <w:rsid w:val="00C11167"/>
    <w:rsid w:val="00C15FA7"/>
    <w:rsid w:val="00C21E5A"/>
    <w:rsid w:val="00C26D95"/>
    <w:rsid w:val="00C33EE1"/>
    <w:rsid w:val="00C42D56"/>
    <w:rsid w:val="00C4420A"/>
    <w:rsid w:val="00C61464"/>
    <w:rsid w:val="00C637E8"/>
    <w:rsid w:val="00C852D0"/>
    <w:rsid w:val="00CB3371"/>
    <w:rsid w:val="00CB3AD2"/>
    <w:rsid w:val="00CB5DD3"/>
    <w:rsid w:val="00CC1412"/>
    <w:rsid w:val="00CC482F"/>
    <w:rsid w:val="00CC738A"/>
    <w:rsid w:val="00CD0461"/>
    <w:rsid w:val="00CD28FD"/>
    <w:rsid w:val="00CD467A"/>
    <w:rsid w:val="00CD7AB2"/>
    <w:rsid w:val="00CE4C27"/>
    <w:rsid w:val="00CF3E39"/>
    <w:rsid w:val="00CF4C18"/>
    <w:rsid w:val="00CF7536"/>
    <w:rsid w:val="00D11FB2"/>
    <w:rsid w:val="00D1570F"/>
    <w:rsid w:val="00D26B12"/>
    <w:rsid w:val="00D32145"/>
    <w:rsid w:val="00D35C85"/>
    <w:rsid w:val="00D402E9"/>
    <w:rsid w:val="00D47B04"/>
    <w:rsid w:val="00D51FF7"/>
    <w:rsid w:val="00D52AA9"/>
    <w:rsid w:val="00D54046"/>
    <w:rsid w:val="00D62B38"/>
    <w:rsid w:val="00D62B88"/>
    <w:rsid w:val="00D6768F"/>
    <w:rsid w:val="00D85AB9"/>
    <w:rsid w:val="00D920E4"/>
    <w:rsid w:val="00DA1C50"/>
    <w:rsid w:val="00DA28B4"/>
    <w:rsid w:val="00DA3C9B"/>
    <w:rsid w:val="00DA788C"/>
    <w:rsid w:val="00DB1BE9"/>
    <w:rsid w:val="00DB34DB"/>
    <w:rsid w:val="00DC764D"/>
    <w:rsid w:val="00DD016A"/>
    <w:rsid w:val="00DE57E4"/>
    <w:rsid w:val="00DF5869"/>
    <w:rsid w:val="00E15BEC"/>
    <w:rsid w:val="00E2420F"/>
    <w:rsid w:val="00E255B9"/>
    <w:rsid w:val="00E321B3"/>
    <w:rsid w:val="00E41FEF"/>
    <w:rsid w:val="00E4736B"/>
    <w:rsid w:val="00E6640C"/>
    <w:rsid w:val="00E6704F"/>
    <w:rsid w:val="00E724DC"/>
    <w:rsid w:val="00E74DF3"/>
    <w:rsid w:val="00E75F31"/>
    <w:rsid w:val="00E83C33"/>
    <w:rsid w:val="00E86AFD"/>
    <w:rsid w:val="00E917FD"/>
    <w:rsid w:val="00E96006"/>
    <w:rsid w:val="00E96882"/>
    <w:rsid w:val="00EB2592"/>
    <w:rsid w:val="00EB49D6"/>
    <w:rsid w:val="00EE0CEE"/>
    <w:rsid w:val="00EE0F1E"/>
    <w:rsid w:val="00EE2E54"/>
    <w:rsid w:val="00EF1F1C"/>
    <w:rsid w:val="00EF53C0"/>
    <w:rsid w:val="00F0295B"/>
    <w:rsid w:val="00F14C1B"/>
    <w:rsid w:val="00F24DFF"/>
    <w:rsid w:val="00F57A66"/>
    <w:rsid w:val="00F60E94"/>
    <w:rsid w:val="00F744FF"/>
    <w:rsid w:val="00FA1E7F"/>
    <w:rsid w:val="00FA2C59"/>
    <w:rsid w:val="00FC3BDB"/>
    <w:rsid w:val="00FC3FC2"/>
    <w:rsid w:val="00FD3509"/>
    <w:rsid w:val="00FD528C"/>
    <w:rsid w:val="00FE011D"/>
    <w:rsid w:val="00FE0AF7"/>
    <w:rsid w:val="00FE469A"/>
    <w:rsid w:val="00FE4D55"/>
    <w:rsid w:val="00FF277E"/>
    <w:rsid w:val="37F96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24FC4D"/>
  <w15:chartTrackingRefBased/>
  <w15:docId w15:val="{640FFD1C-BC1E-4CF2-A438-E457AE8F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A6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character" w:styleId="PageNumber">
    <w:name w:val="page number"/>
    <w:basedOn w:val="DefaultParagraphFont"/>
    <w:rsid w:val="009468B0"/>
  </w:style>
  <w:style w:type="paragraph" w:styleId="BalloonText">
    <w:name w:val="Balloon Text"/>
    <w:basedOn w:val="Normal"/>
    <w:link w:val="BalloonTextChar"/>
    <w:uiPriority w:val="99"/>
    <w:semiHidden/>
    <w:unhideWhenUsed/>
    <w:rsid w:val="002D08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87D"/>
    <w:rPr>
      <w:rFonts w:ascii="Segoe UI" w:hAnsi="Segoe UI" w:cs="Segoe UI"/>
      <w:sz w:val="18"/>
      <w:szCs w:val="18"/>
    </w:rPr>
  </w:style>
  <w:style w:type="paragraph" w:styleId="ListParagraph">
    <w:name w:val="List Paragraph"/>
    <w:basedOn w:val="Normal"/>
    <w:uiPriority w:val="34"/>
    <w:qFormat/>
    <w:rsid w:val="00D402E9"/>
    <w:pPr>
      <w:ind w:left="720"/>
      <w:contextualSpacing/>
    </w:pPr>
  </w:style>
  <w:style w:type="character" w:styleId="CommentReference">
    <w:name w:val="annotation reference"/>
    <w:basedOn w:val="DefaultParagraphFont"/>
    <w:uiPriority w:val="99"/>
    <w:semiHidden/>
    <w:unhideWhenUsed/>
    <w:rsid w:val="0029753C"/>
    <w:rPr>
      <w:sz w:val="16"/>
      <w:szCs w:val="16"/>
    </w:rPr>
  </w:style>
  <w:style w:type="paragraph" w:styleId="CommentText">
    <w:name w:val="annotation text"/>
    <w:basedOn w:val="Normal"/>
    <w:link w:val="CommentTextChar"/>
    <w:uiPriority w:val="99"/>
    <w:unhideWhenUsed/>
    <w:rsid w:val="0029753C"/>
    <w:pPr>
      <w:spacing w:line="240" w:lineRule="auto"/>
    </w:pPr>
    <w:rPr>
      <w:sz w:val="20"/>
      <w:szCs w:val="20"/>
    </w:rPr>
  </w:style>
  <w:style w:type="character" w:customStyle="1" w:styleId="CommentTextChar">
    <w:name w:val="Comment Text Char"/>
    <w:basedOn w:val="DefaultParagraphFont"/>
    <w:link w:val="CommentText"/>
    <w:uiPriority w:val="99"/>
    <w:rsid w:val="0029753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753C"/>
    <w:rPr>
      <w:b/>
      <w:bCs/>
    </w:rPr>
  </w:style>
  <w:style w:type="character" w:customStyle="1" w:styleId="CommentSubjectChar">
    <w:name w:val="Comment Subject Char"/>
    <w:basedOn w:val="CommentTextChar"/>
    <w:link w:val="CommentSubject"/>
    <w:uiPriority w:val="99"/>
    <w:semiHidden/>
    <w:rsid w:val="0029753C"/>
    <w:rPr>
      <w:rFonts w:ascii="Times New Roman" w:hAnsi="Times New Roman"/>
      <w:b/>
      <w:bCs/>
      <w:sz w:val="20"/>
      <w:szCs w:val="20"/>
    </w:rPr>
  </w:style>
  <w:style w:type="paragraph" w:styleId="Revision">
    <w:name w:val="Revision"/>
    <w:hidden/>
    <w:uiPriority w:val="99"/>
    <w:semiHidden/>
    <w:rsid w:val="00125BF5"/>
    <w:pPr>
      <w:spacing w:after="0" w:line="240" w:lineRule="auto"/>
    </w:pPr>
    <w:rPr>
      <w:rFonts w:ascii="Times New Roman" w:hAnsi="Times New Roman"/>
      <w:sz w:val="24"/>
    </w:rPr>
  </w:style>
  <w:style w:type="character" w:styleId="Mention">
    <w:name w:val="Mention"/>
    <w:basedOn w:val="DefaultParagraphFont"/>
    <w:uiPriority w:val="99"/>
    <w:unhideWhenUsed/>
    <w:rsid w:val="00E917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D3F8C3D2B84B508EE21B1E17EBF606"/>
        <w:category>
          <w:name w:val="General"/>
          <w:gallery w:val="placeholder"/>
        </w:category>
        <w:types>
          <w:type w:val="bbPlcHdr"/>
        </w:types>
        <w:behaviors>
          <w:behavior w:val="content"/>
        </w:behaviors>
        <w:guid w:val="{538A0062-24C4-4238-86AA-BFB73E53FBF8}"/>
      </w:docPartPr>
      <w:docPartBody>
        <w:p w:rsidR="00B0075B" w:rsidRDefault="00941A17">
          <w:r w:rsidRPr="00BB349B">
            <w:rPr>
              <w:rStyle w:val="PlaceholderText"/>
            </w:rPr>
            <w:t>[Version Date]</w:t>
          </w:r>
        </w:p>
      </w:docPartBody>
    </w:docPart>
    <w:docPart>
      <w:docPartPr>
        <w:name w:val="524B542C375640D48901F68BEF7690E8"/>
        <w:category>
          <w:name w:val="General"/>
          <w:gallery w:val="placeholder"/>
        </w:category>
        <w:types>
          <w:type w:val="bbPlcHdr"/>
        </w:types>
        <w:behaviors>
          <w:behavior w:val="content"/>
        </w:behaviors>
        <w:guid w:val="{2E3DF805-B949-4E4D-ACAA-80ED7C220B1F}"/>
      </w:docPartPr>
      <w:docPartBody>
        <w:p w:rsidR="00047EBB" w:rsidRDefault="00745762" w:rsidP="00745762">
          <w:pPr>
            <w:pStyle w:val="524B542C375640D48901F68BEF7690E8"/>
          </w:pPr>
          <w:r w:rsidRPr="0089605E">
            <w:rPr>
              <w:rStyle w:val="PlaceholderText"/>
            </w:rPr>
            <w:t>[Title]</w:t>
          </w:r>
        </w:p>
      </w:docPartBody>
    </w:docPart>
    <w:docPart>
      <w:docPartPr>
        <w:name w:val="72B3CC74426F442AADBCE98FF2B185C2"/>
        <w:category>
          <w:name w:val="General"/>
          <w:gallery w:val="placeholder"/>
        </w:category>
        <w:types>
          <w:type w:val="bbPlcHdr"/>
        </w:types>
        <w:behaviors>
          <w:behavior w:val="content"/>
        </w:behaviors>
        <w:guid w:val="{0D9A01B6-CC56-4660-8B43-561B7D3F0600}"/>
      </w:docPartPr>
      <w:docPartBody>
        <w:p w:rsidR="00047EBB" w:rsidRDefault="00745762" w:rsidP="00745762">
          <w:pPr>
            <w:pStyle w:val="72B3CC74426F442AADBCE98FF2B185C2"/>
          </w:pPr>
          <w:r w:rsidRPr="00813F9D">
            <w:rPr>
              <w:rStyle w:val="PlaceholderText"/>
            </w:rPr>
            <w:t>[Contract Number]</w:t>
          </w:r>
        </w:p>
      </w:docPartBody>
    </w:docPart>
    <w:docPart>
      <w:docPartPr>
        <w:name w:val="4D8C4358F2CE4FC8A41C0358B877BE24"/>
        <w:category>
          <w:name w:val="General"/>
          <w:gallery w:val="placeholder"/>
        </w:category>
        <w:types>
          <w:type w:val="bbPlcHdr"/>
        </w:types>
        <w:behaviors>
          <w:behavior w:val="content"/>
        </w:behaviors>
        <w:guid w:val="{5C9456D9-5B7D-4112-9942-5FF6F4A73F02}"/>
      </w:docPartPr>
      <w:docPartBody>
        <w:p w:rsidR="00047EBB" w:rsidRDefault="00745762" w:rsidP="00745762">
          <w:pPr>
            <w:pStyle w:val="4D8C4358F2CE4FC8A41C0358B877BE24"/>
          </w:pPr>
          <w:r w:rsidRPr="00BF7880">
            <w:rPr>
              <w:rStyle w:val="PlaceholderText"/>
            </w:rPr>
            <w:t>[Category]</w:t>
          </w:r>
        </w:p>
      </w:docPartBody>
    </w:docPart>
    <w:docPart>
      <w:docPartPr>
        <w:name w:val="670F49954FB741399F387D2D29FDD412"/>
        <w:category>
          <w:name w:val="General"/>
          <w:gallery w:val="placeholder"/>
        </w:category>
        <w:types>
          <w:type w:val="bbPlcHdr"/>
        </w:types>
        <w:behaviors>
          <w:behavior w:val="content"/>
        </w:behaviors>
        <w:guid w:val="{46285A3A-5B35-4D08-B962-720753D0FE44}"/>
      </w:docPartPr>
      <w:docPartBody>
        <w:p w:rsidR="00047EBB" w:rsidRDefault="00745762" w:rsidP="00745762">
          <w:pPr>
            <w:pStyle w:val="670F49954FB741399F387D2D29FDD412"/>
          </w:pPr>
          <w:r w:rsidRPr="00BF7880">
            <w:rPr>
              <w:rStyle w:val="PlaceholderText"/>
            </w:rPr>
            <w:t>[Category Description]</w:t>
          </w:r>
        </w:p>
      </w:docPartBody>
    </w:docPart>
    <w:docPart>
      <w:docPartPr>
        <w:name w:val="5B10E32977244F3FB3FDFABD055C4244"/>
        <w:category>
          <w:name w:val="General"/>
          <w:gallery w:val="placeholder"/>
        </w:category>
        <w:types>
          <w:type w:val="bbPlcHdr"/>
        </w:types>
        <w:behaviors>
          <w:behavior w:val="content"/>
        </w:behaviors>
        <w:guid w:val="{44BA33C4-805E-4A4C-BE93-D371F7E63CCF}"/>
      </w:docPartPr>
      <w:docPartBody>
        <w:p w:rsidR="00047EBB" w:rsidRDefault="00745762" w:rsidP="00745762">
          <w:pPr>
            <w:pStyle w:val="5B10E32977244F3FB3FDFABD055C4244"/>
          </w:pPr>
          <w:r w:rsidRPr="0089605E">
            <w:rPr>
              <w:rStyle w:val="PlaceholderText"/>
            </w:rPr>
            <w:t>[Title]</w:t>
          </w:r>
        </w:p>
      </w:docPartBody>
    </w:docPart>
    <w:docPart>
      <w:docPartPr>
        <w:name w:val="5CEA140D63434668B06A933895949A27"/>
        <w:category>
          <w:name w:val="General"/>
          <w:gallery w:val="placeholder"/>
        </w:category>
        <w:types>
          <w:type w:val="bbPlcHdr"/>
        </w:types>
        <w:behaviors>
          <w:behavior w:val="content"/>
        </w:behaviors>
        <w:guid w:val="{DA1891F2-0BA4-486F-8A42-E170A2632B42}"/>
      </w:docPartPr>
      <w:docPartBody>
        <w:p w:rsidR="009000A2" w:rsidRDefault="00D230B7">
          <w:pPr>
            <w:pStyle w:val="5CEA140D63434668B06A933895949A27"/>
          </w:pPr>
          <w:r w:rsidRPr="0090410A">
            <w:rPr>
              <w:rStyle w:val="PlaceholderText"/>
            </w:rPr>
            <w:t>[Spec Type]</w:t>
          </w:r>
        </w:p>
      </w:docPartBody>
    </w:docPart>
    <w:docPart>
      <w:docPartPr>
        <w:name w:val="C80D59A852864E5C8EB4CED11BDC2C66"/>
        <w:category>
          <w:name w:val="General"/>
          <w:gallery w:val="placeholder"/>
        </w:category>
        <w:types>
          <w:type w:val="bbPlcHdr"/>
        </w:types>
        <w:behaviors>
          <w:behavior w:val="content"/>
        </w:behaviors>
        <w:guid w:val="{2D454370-A5DB-4A60-ABB0-2FD4B93E5AD9}"/>
      </w:docPartPr>
      <w:docPartBody>
        <w:p w:rsidR="007835C3" w:rsidRDefault="009000A2">
          <w:r w:rsidRPr="003239D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7EBB"/>
    <w:rsid w:val="000A0B78"/>
    <w:rsid w:val="000F393B"/>
    <w:rsid w:val="000F3E42"/>
    <w:rsid w:val="00107FB2"/>
    <w:rsid w:val="00117BAF"/>
    <w:rsid w:val="00200A36"/>
    <w:rsid w:val="002A28CA"/>
    <w:rsid w:val="002A671E"/>
    <w:rsid w:val="002F3AF4"/>
    <w:rsid w:val="003821D5"/>
    <w:rsid w:val="004277AA"/>
    <w:rsid w:val="0049729C"/>
    <w:rsid w:val="00536483"/>
    <w:rsid w:val="005B1B20"/>
    <w:rsid w:val="00601E52"/>
    <w:rsid w:val="00607D22"/>
    <w:rsid w:val="00745762"/>
    <w:rsid w:val="00761BD9"/>
    <w:rsid w:val="0077343D"/>
    <w:rsid w:val="007835C3"/>
    <w:rsid w:val="007F2A97"/>
    <w:rsid w:val="00810A7E"/>
    <w:rsid w:val="008D29F5"/>
    <w:rsid w:val="009000A2"/>
    <w:rsid w:val="00941A17"/>
    <w:rsid w:val="009E2C1D"/>
    <w:rsid w:val="00B0075B"/>
    <w:rsid w:val="00B752ED"/>
    <w:rsid w:val="00BD2A92"/>
    <w:rsid w:val="00BE7E4C"/>
    <w:rsid w:val="00C04894"/>
    <w:rsid w:val="00C61BC4"/>
    <w:rsid w:val="00D230B7"/>
    <w:rsid w:val="00D55D76"/>
    <w:rsid w:val="00DE5B87"/>
    <w:rsid w:val="00E46660"/>
    <w:rsid w:val="00EB20AE"/>
    <w:rsid w:val="00F56DEB"/>
    <w:rsid w:val="00FD07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71E"/>
    <w:rPr>
      <w:color w:val="808080"/>
    </w:rPr>
  </w:style>
  <w:style w:type="paragraph" w:customStyle="1" w:styleId="524B542C375640D48901F68BEF7690E8">
    <w:name w:val="524B542C375640D48901F68BEF7690E8"/>
    <w:rsid w:val="00745762"/>
  </w:style>
  <w:style w:type="paragraph" w:customStyle="1" w:styleId="72B3CC74426F442AADBCE98FF2B185C2">
    <w:name w:val="72B3CC74426F442AADBCE98FF2B185C2"/>
    <w:rsid w:val="00745762"/>
  </w:style>
  <w:style w:type="paragraph" w:customStyle="1" w:styleId="4D8C4358F2CE4FC8A41C0358B877BE24">
    <w:name w:val="4D8C4358F2CE4FC8A41C0358B877BE24"/>
    <w:rsid w:val="00745762"/>
  </w:style>
  <w:style w:type="paragraph" w:customStyle="1" w:styleId="670F49954FB741399F387D2D29FDD412">
    <w:name w:val="670F49954FB741399F387D2D29FDD412"/>
    <w:rsid w:val="00745762"/>
  </w:style>
  <w:style w:type="paragraph" w:customStyle="1" w:styleId="5B10E32977244F3FB3FDFABD055C4244">
    <w:name w:val="5B10E32977244F3FB3FDFABD055C4244"/>
    <w:rsid w:val="00745762"/>
  </w:style>
  <w:style w:type="paragraph" w:customStyle="1" w:styleId="5CEA140D63434668B06A933895949A27">
    <w:name w:val="5CEA140D63434668B06A933895949A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Version_x0020_Date xmlns="64a3e435-be48-4f0a-a6e5-62b31e02ddd9">2023-06-13T04:00:00+00:00</Version_x0020_Date>
    <Sheets xmlns="64a3e435-be48-4f0a-a6e5-62b31e02ddd9">4</Sheets>
    <Funding_x0020_Types xmlns="64a3e435-be48-4f0a-a6e5-62b31e02ddd9">
      <Value>Federal - A</Value>
      <Value>Federal - O</Value>
      <Value>State</Value>
    </Funding_x0020_Types>
    <Category_x0020_Description xmlns="64a3e435-be48-4f0a-a6e5-62b31e02ddd9">Materials</Category_x0020_Description>
    <Camera xmlns="64a3e435-be48-4f0a-a6e5-62b31e02ddd9" xsi:nil="true"/>
    <Project_x0020_Description_x0020_Short xmlns="64a3e435-be48-4f0a-a6e5-62b31e02ddd9" xsi:nil="true"/>
    <FAP_x0020_Number xmlns="64a3e435-be48-4f0a-a6e5-62b31e02ddd9" xsi:nil="true"/>
    <DBE_x0025__x0020__x0028__x0023__x0029_ xmlns="64a3e435-be48-4f0a-a6e5-62b31e02ddd9" xsi:nil="true"/>
    <TOC_x0020_Group_x0020_Sort xmlns="64a3e435-be48-4f0a-a6e5-62b31e02ddd9">Part 3: Category 900 - Materials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900 – Materials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rc_x0020_Document_x0020_ID xmlns="64a3e435-be48-4f0a-a6e5-62b31e02ddd9">
      <Url xsi:nil="true"/>
      <Description xsi:nil="true"/>
    </Src_x0020_Document_x0020_ID>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30</Doc_x0020_Sort_x0020_Order>
    <Table_x0020_Of_x0020_Contents xmlns="64a3e435-be48-4f0a-a6e5-62b31e02ddd9">SPI - Section 930 — Price Adjustment for Steel</Table_x0020_Of_x0020_Contents>
    <Project_x0020_Description_x0020_Long xmlns="64a3e435-be48-4f0a-a6e5-62b31e02ddd9" xsi:nil="true"/>
    <Pre-bid_x0020_Date xmlns="64a3e435-be48-4f0a-a6e5-62b31e02ddd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5cfdca4acfa197cd04e62ebc7333c81c">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c9e8d7035ac4da6da92ae1c0de4841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C5FA7-66B2-46F4-BA14-C8236B0E104A}">
  <ds:schemaRefs>
    <ds:schemaRef ds:uri="Microsoft.SharePoint.Taxonomy.ContentTypeSync"/>
  </ds:schemaRefs>
</ds:datastoreItem>
</file>

<file path=customXml/itemProps2.xml><?xml version="1.0" encoding="utf-8"?>
<ds:datastoreItem xmlns:ds="http://schemas.openxmlformats.org/officeDocument/2006/customXml" ds:itemID="{AB376CBF-D3FC-4E77-9F85-4AD066018949}"/>
</file>

<file path=customXml/itemProps3.xml><?xml version="1.0" encoding="utf-8"?>
<ds:datastoreItem xmlns:ds="http://schemas.openxmlformats.org/officeDocument/2006/customXml" ds:itemID="{CC6386A1-5219-4A1D-B77C-A616B6D476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c2595bd6-cd65-4a95-bec3-960cf03c52b2"/>
    <ds:schemaRef ds:uri="http://www.w3.org/XML/1998/namespace"/>
    <ds:schemaRef ds:uri="http://purl.org/dc/dcmitype/"/>
  </ds:schemaRefs>
</ds:datastoreItem>
</file>

<file path=customXml/itemProps4.xml><?xml version="1.0" encoding="utf-8"?>
<ds:datastoreItem xmlns:ds="http://schemas.openxmlformats.org/officeDocument/2006/customXml" ds:itemID="{8AD5C97D-77A2-4862-908D-C6DDDBD46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6.xml><?xml version="1.0" encoding="utf-8"?>
<ds:datastoreItem xmlns:ds="http://schemas.openxmlformats.org/officeDocument/2006/customXml" ds:itemID="{0FC40CA9-21DD-4674-B94F-DAC10604A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1205</Words>
  <Characters>6050</Characters>
  <Application>Microsoft Office Word</Application>
  <DocSecurity>0</DocSecurity>
  <Lines>151</Lines>
  <Paragraphs>46</Paragraphs>
  <ScaleCrop>false</ScaleCrop>
  <HeadingPairs>
    <vt:vector size="2" baseType="variant">
      <vt:variant>
        <vt:lpstr>Title</vt:lpstr>
      </vt:variant>
      <vt:variant>
        <vt:i4>1</vt:i4>
      </vt:variant>
    </vt:vector>
  </HeadingPairs>
  <TitlesOfParts>
    <vt:vector size="1" baseType="lpstr">
      <vt:lpstr>930 — Price Adjustment for Steel</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930 — Price Adjustment for Steel</dc:title>
  <dc:subject>SPI</dc:subject>
  <dc:creator>tgood</dc:creator>
  <cp:keywords/>
  <dc:description/>
  <cp:lastModifiedBy>Reynaldo Delos Reyes</cp:lastModifiedBy>
  <cp:revision>150</cp:revision>
  <cp:lastPrinted>2022-04-26T13:47:00Z</cp:lastPrinted>
  <dcterms:created xsi:type="dcterms:W3CDTF">2022-08-25T21:17:00Z</dcterms:created>
  <dcterms:modified xsi:type="dcterms:W3CDTF">2023-06-13T15:37:00Z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Task Notes">
    <vt:lpwstr>, </vt:lpwstr>
  </property>
  <property fmtid="{D5CDD505-2E9C-101B-9397-08002B2CF9AE}" pid="5" name="Spec Type">
    <vt:lpwstr>SPECIAL PROVISIONS</vt:lpwstr>
  </property>
  <property fmtid="{D5CDD505-2E9C-101B-9397-08002B2CF9AE}" pid="6" name="Spec Type1">
    <vt:lpwstr>SPECIAL PROVISIONS</vt:lpwstr>
  </property>
  <property fmtid="{D5CDD505-2E9C-101B-9397-08002B2CF9AE}" pid="7" name="SectionName0">
    <vt:lpwstr>METAL STRUCTURES</vt:lpwstr>
  </property>
  <property fmtid="{D5CDD505-2E9C-101B-9397-08002B2CF9AE}" pid="8" name="Funding Types0">
    <vt:lpwstr>;#Federal - A;#Federal - O;#State;#</vt:lpwstr>
  </property>
  <property fmtid="{D5CDD505-2E9C-101B-9397-08002B2CF9AE}" pid="9" name="Release Type1">
    <vt:lpwstr>New Specification</vt:lpwstr>
  </property>
  <property fmtid="{D5CDD505-2E9C-101B-9397-08002B2CF9AE}" pid="10" name="_dlc_DocIdItemGuid">
    <vt:lpwstr>fac357da-65d8-4edc-82cd-cfdfaf78ca55</vt:lpwstr>
  </property>
  <property fmtid="{D5CDD505-2E9C-101B-9397-08002B2CF9AE}" pid="11" name="GrammarlyDocumentId">
    <vt:lpwstr>5f92e0a567a62ae7a8d74124a36b3613ab864e9c167f423e89df603f493cc706</vt:lpwstr>
  </property>
  <property fmtid="{D5CDD505-2E9C-101B-9397-08002B2CF9AE}" pid="12" name="Network ID">
    <vt:lpwstr/>
  </property>
  <property fmtid="{D5CDD505-2E9C-101B-9397-08002B2CF9AE}" pid="13" name="Release Type">
    <vt:lpwstr>New Specification</vt:lpwstr>
  </property>
  <property fmtid="{D5CDD505-2E9C-101B-9397-08002B2CF9AE}" pid="14" name="Explanation">
    <vt:lpwstr>New Specification.</vt:lpwstr>
  </property>
  <property fmtid="{D5CDD505-2E9C-101B-9397-08002B2CF9AE}" pid="15" name="Release Status">
    <vt:lpwstr>Phase 4.0: Preparing for Posting</vt:lpwstr>
  </property>
  <property fmtid="{D5CDD505-2E9C-101B-9397-08002B2CF9AE}" pid="16" name="Office">
    <vt:lpwstr>OHD</vt:lpwstr>
  </property>
  <property fmtid="{D5CDD505-2E9C-101B-9397-08002B2CF9AE}" pid="17" name="SharedWithUsers">
    <vt:lpwstr>410;#Ryan Doheny;#411;#Dana Havlik;#6;#Benjamin Gilardi</vt:lpwstr>
  </property>
  <property fmtid="{D5CDD505-2E9C-101B-9397-08002B2CF9AE}" pid="18" name="Submit">
    <vt:bool>false</vt:bool>
  </property>
  <property fmtid="{D5CDD505-2E9C-101B-9397-08002B2CF9AE}" pid="19" name="_docset_NoMedatataSyncRequired">
    <vt:lpwstr>False</vt:lpwstr>
  </property>
</Properties>
</file>